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446A9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2E7ADE4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7D06DE4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0B89B9C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82669" w14:textId="51FAC1BB" w:rsidR="00C356B6" w:rsidRPr="00C356B6" w:rsidRDefault="00A264FF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76D6694D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92A30A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96C9296" w14:textId="1CFB0927" w:rsidR="00623509" w:rsidRDefault="00EC3755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623509"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615</w:t>
      </w:r>
      <w:r w:rsidR="00623509" w:rsidRPr="00EC37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Auburn Avenue</w:t>
      </w:r>
      <w:r w:rsidR="00BD03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L. Owen, appellant. </w:t>
      </w:r>
      <w:bookmarkStart w:id="0" w:name="_GoBack"/>
      <w:bookmarkEnd w:id="0"/>
    </w:p>
    <w:p w14:paraId="792A8129" w14:textId="75527F73" w:rsidR="00E158D5" w:rsidRDefault="000554CC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height of a building</w:t>
      </w:r>
      <w:r w:rsidR="002F7E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2DE8">
        <w:rPr>
          <w:rFonts w:ascii="Times New Roman" w:eastAsia="Times New Roman" w:hAnsi="Times New Roman" w:cs="Times New Roman"/>
          <w:sz w:val="24"/>
          <w:szCs w:val="24"/>
        </w:rPr>
        <w:t>an additional story</w:t>
      </w:r>
      <w:r w:rsidR="002F7E39">
        <w:rPr>
          <w:rFonts w:ascii="Times New Roman" w:eastAsia="Times New Roman" w:hAnsi="Times New Roman" w:cs="Times New Roman"/>
          <w:sz w:val="24"/>
          <w:szCs w:val="24"/>
        </w:rPr>
        <w:t xml:space="preserve"> and the location of parking</w:t>
      </w:r>
      <w:r w:rsidR="00D47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8D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BF7C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1550 Perimeter Parkway</w:t>
      </w:r>
      <w:r w:rsidR="003A62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="00BF7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6237">
        <w:rPr>
          <w:rFonts w:ascii="Times New Roman" w:eastAsia="Times New Roman" w:hAnsi="Times New Roman" w:cs="Times New Roman"/>
          <w:sz w:val="24"/>
          <w:szCs w:val="24"/>
        </w:rPr>
        <w:t xml:space="preserve">Jerry Cargile of Schoel Engineering for </w:t>
      </w:r>
      <w:r w:rsidR="00BF7C31">
        <w:rPr>
          <w:rFonts w:ascii="Times New Roman" w:eastAsia="Times New Roman" w:hAnsi="Times New Roman" w:cs="Times New Roman"/>
          <w:sz w:val="24"/>
          <w:szCs w:val="24"/>
        </w:rPr>
        <w:t>Stanley McCall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77D6">
        <w:rPr>
          <w:rFonts w:ascii="Times New Roman" w:eastAsia="Times New Roman" w:hAnsi="Times New Roman" w:cs="Times New Roman"/>
          <w:sz w:val="24"/>
          <w:szCs w:val="24"/>
        </w:rPr>
        <w:t xml:space="preserve"> Jr. </w:t>
      </w:r>
      <w:r w:rsidR="00D477D6" w:rsidRPr="00D477D6">
        <w:rPr>
          <w:rFonts w:ascii="Times New Roman" w:eastAsia="Times New Roman" w:hAnsi="Times New Roman" w:cs="Times New Roman"/>
          <w:sz w:val="24"/>
          <w:szCs w:val="24"/>
        </w:rPr>
        <w:t>of Management Enterprise Development &amp; Services, Inc., appellant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563F7A" w14:textId="47754AB5" w:rsidR="00C4454F" w:rsidRDefault="003F6B0F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swimming pool </w:t>
      </w:r>
      <w:r w:rsidR="003D12F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 Bannut Court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77BB">
        <w:rPr>
          <w:rFonts w:ascii="Times New Roman" w:eastAsia="Times New Roman" w:hAnsi="Times New Roman" w:cs="Times New Roman"/>
          <w:sz w:val="24"/>
          <w:szCs w:val="24"/>
        </w:rPr>
        <w:t>Nathaniel Bartee and Pamela D. Bartee</w:t>
      </w:r>
      <w:r w:rsidR="003D12F5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0B71E5E8" w14:textId="3809410A" w:rsidR="003D12F5" w:rsidRDefault="00BE4FA2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childcare center 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1641 Sparkman Drive NW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Paulette Edwards of Just 4 The Kids</w:t>
      </w:r>
      <w:r w:rsidR="00095C64"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14:paraId="168718D8" w14:textId="0CCEA6D8" w:rsidR="00095C64" w:rsidRDefault="00BC7D12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seating, </w:t>
      </w:r>
      <w:r w:rsidR="004D034D">
        <w:rPr>
          <w:rFonts w:ascii="Times New Roman" w:eastAsia="Times New Roman" w:hAnsi="Times New Roman" w:cs="Times New Roman"/>
          <w:sz w:val="24"/>
          <w:szCs w:val="24"/>
        </w:rPr>
        <w:t>live ente</w:t>
      </w:r>
      <w:r w:rsidR="00536237">
        <w:rPr>
          <w:rFonts w:ascii="Times New Roman" w:eastAsia="Times New Roman" w:hAnsi="Times New Roman" w:cs="Times New Roman"/>
          <w:sz w:val="24"/>
          <w:szCs w:val="24"/>
        </w:rPr>
        <w:t xml:space="preserve">rtainment, and to </w:t>
      </w:r>
      <w:r w:rsidR="00536237" w:rsidRPr="00536237">
        <w:rPr>
          <w:rFonts w:ascii="Times New Roman" w:eastAsia="Times New Roman" w:hAnsi="Times New Roman" w:cs="Times New Roman"/>
          <w:sz w:val="24"/>
          <w:szCs w:val="24"/>
        </w:rPr>
        <w:t xml:space="preserve">allow alcoholic beverage sales between the hours of midnight </w:t>
      </w:r>
      <w:r w:rsidR="00536237">
        <w:rPr>
          <w:rFonts w:ascii="Times New Roman" w:eastAsia="Times New Roman" w:hAnsi="Times New Roman" w:cs="Times New Roman"/>
          <w:sz w:val="24"/>
          <w:szCs w:val="24"/>
        </w:rPr>
        <w:t>a</w:t>
      </w:r>
      <w:r w:rsidR="00536237" w:rsidRPr="00536237">
        <w:rPr>
          <w:rFonts w:ascii="Times New Roman" w:eastAsia="Times New Roman" w:hAnsi="Times New Roman" w:cs="Times New Roman"/>
          <w:sz w:val="24"/>
          <w:szCs w:val="24"/>
        </w:rPr>
        <w:t>nd 2:00 a.m.</w:t>
      </w:r>
      <w:r w:rsidR="00536237">
        <w:rPr>
          <w:rFonts w:ascii="Times New Roman" w:eastAsia="Times New Roman" w:hAnsi="Times New Roman" w:cs="Times New Roman"/>
          <w:sz w:val="24"/>
          <w:szCs w:val="24"/>
        </w:rPr>
        <w:t xml:space="preserve"> for a Restaurant Retailer </w:t>
      </w:r>
      <w:r w:rsidR="004D034D">
        <w:rPr>
          <w:rFonts w:ascii="Times New Roman" w:eastAsia="Times New Roman" w:hAnsi="Times New Roman" w:cs="Times New Roman"/>
          <w:sz w:val="24"/>
          <w:szCs w:val="24"/>
        </w:rPr>
        <w:t xml:space="preserve">in a Neighborhood Business C1 Zoning District and the location of a structure </w:t>
      </w:r>
      <w:r w:rsidR="00894AA9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4D03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708 Poplar Avenue NW</w:t>
      </w:r>
      <w:r w:rsidR="004D034D">
        <w:rPr>
          <w:rFonts w:ascii="Times New Roman" w:eastAsia="Times New Roman" w:hAnsi="Times New Roman" w:cs="Times New Roman"/>
          <w:sz w:val="24"/>
          <w:szCs w:val="24"/>
        </w:rPr>
        <w:t>, Catherine Gopher</w:t>
      </w:r>
      <w:r w:rsidR="006712E0">
        <w:rPr>
          <w:rFonts w:ascii="Times New Roman" w:eastAsia="Times New Roman" w:hAnsi="Times New Roman" w:cs="Times New Roman"/>
          <w:sz w:val="24"/>
          <w:szCs w:val="24"/>
        </w:rPr>
        <w:t xml:space="preserve"> of 708 Bar &amp; Grille, LLC</w:t>
      </w:r>
      <w:r w:rsidR="00894AA9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5043494C" w14:textId="0AFC9C1C" w:rsidR="004D034D" w:rsidRDefault="000554CC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0554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2609 Poincianna Street SW</w:t>
      </w:r>
      <w:r>
        <w:rPr>
          <w:rFonts w:ascii="Times New Roman" w:eastAsia="Times New Roman" w:hAnsi="Times New Roman" w:cs="Times New Roman"/>
          <w:sz w:val="24"/>
          <w:szCs w:val="24"/>
        </w:rPr>
        <w:t>, John C. Jayne of Big Daddy Properties, LLC, appellant.</w:t>
      </w:r>
    </w:p>
    <w:p w14:paraId="17FD8A88" w14:textId="726E3A03" w:rsidR="00F331FB" w:rsidRDefault="00F331FB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1FB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F331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604 Clinton Avenue SE</w:t>
      </w:r>
      <w:r w:rsidRPr="00F331FB">
        <w:rPr>
          <w:rFonts w:ascii="Times New Roman" w:eastAsia="Times New Roman" w:hAnsi="Times New Roman" w:cs="Times New Roman"/>
          <w:sz w:val="24"/>
          <w:szCs w:val="24"/>
        </w:rPr>
        <w:t>, Richard V. Buchanan, appellant</w:t>
      </w:r>
    </w:p>
    <w:p w14:paraId="67BBADA0" w14:textId="32DD4635" w:rsidR="00446F9B" w:rsidRDefault="00753030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height of a building at </w:t>
      </w:r>
      <w:r w:rsidRPr="00415F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300-400 block of Ward Avenue NE &amp; 300-400 block of Pratt Avenue NE AKA 401 Pratt Avenue 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Paul Allen of Dwell Design Studio for 3T, </w:t>
      </w:r>
      <w:r w:rsidR="00415F9C">
        <w:rPr>
          <w:rFonts w:ascii="Times New Roman" w:eastAsia="Times New Roman" w:hAnsi="Times New Roman" w:cs="Times New Roman"/>
          <w:sz w:val="24"/>
          <w:szCs w:val="24"/>
        </w:rPr>
        <w:t xml:space="preserve">LLC, </w:t>
      </w:r>
      <w:r w:rsidR="00A744E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15F9C">
        <w:rPr>
          <w:rFonts w:ascii="Times New Roman" w:eastAsia="Times New Roman" w:hAnsi="Times New Roman" w:cs="Times New Roman"/>
          <w:sz w:val="24"/>
          <w:szCs w:val="24"/>
        </w:rPr>
        <w:t>Damson</w:t>
      </w:r>
      <w:r w:rsidR="00A026A4">
        <w:rPr>
          <w:rFonts w:ascii="Times New Roman" w:eastAsia="Times New Roman" w:hAnsi="Times New Roman" w:cs="Times New Roman"/>
          <w:sz w:val="24"/>
          <w:szCs w:val="24"/>
        </w:rPr>
        <w:t xml:space="preserve"> Park Investments, LLC</w:t>
      </w:r>
      <w:r w:rsidR="00415F9C">
        <w:rPr>
          <w:rFonts w:ascii="Times New Roman" w:eastAsia="Times New Roman" w:hAnsi="Times New Roman" w:cs="Times New Roman"/>
          <w:sz w:val="24"/>
          <w:szCs w:val="24"/>
        </w:rPr>
        <w:t>, appellants.</w:t>
      </w:r>
    </w:p>
    <w:p w14:paraId="543E3A5A" w14:textId="12C483AC" w:rsidR="00E623E9" w:rsidRDefault="00E1589B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 and PVA landscaping and PVA lighting</w:t>
      </w:r>
      <w:r w:rsidR="00E623E9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E623E9" w:rsidRPr="00E623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 Jones Valley Drive SW</w:t>
      </w:r>
      <w:r w:rsidR="00E623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Unit D</w:t>
      </w:r>
      <w:r w:rsidR="00E623E9">
        <w:rPr>
          <w:rFonts w:ascii="Times New Roman" w:eastAsia="Times New Roman" w:hAnsi="Times New Roman" w:cs="Times New Roman"/>
          <w:sz w:val="24"/>
          <w:szCs w:val="24"/>
        </w:rPr>
        <w:t>, John Allen Brinkley, appellant.</w:t>
      </w:r>
    </w:p>
    <w:p w14:paraId="540D758D" w14:textId="0F4E91DB" w:rsidR="000554CC" w:rsidRDefault="00446F9B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Perimeter landscaping at </w:t>
      </w:r>
      <w:r w:rsidRPr="00446F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5520 Promenade Point Parkway NW</w:t>
      </w:r>
      <w:r>
        <w:rPr>
          <w:rFonts w:ascii="Times New Roman" w:eastAsia="Times New Roman" w:hAnsi="Times New Roman" w:cs="Times New Roman"/>
          <w:sz w:val="24"/>
          <w:szCs w:val="24"/>
        </w:rPr>
        <w:t>, Andrew Patterson of Madison Retail Partners, LLC., appellant.</w:t>
      </w:r>
    </w:p>
    <w:p w14:paraId="5CFEBF3B" w14:textId="77777777" w:rsidR="00E158D5" w:rsidRDefault="00E158D5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2A54C7" w14:textId="54DDE50C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2D030F77" w14:textId="77777777" w:rsidR="00C356B6" w:rsidRPr="00C356B6" w:rsidRDefault="00C356B6" w:rsidP="00C356B6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51269" w14:textId="5A8725D5" w:rsidR="00C356B6" w:rsidRDefault="00C356B6" w:rsidP="00C356B6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0DC335D9" w14:textId="3E09F0B4" w:rsidR="00E158D5" w:rsidRPr="00E158D5" w:rsidRDefault="00A264FF" w:rsidP="000A69E9">
      <w:pPr>
        <w:tabs>
          <w:tab w:val="left" w:pos="900"/>
        </w:tabs>
        <w:spacing w:after="0" w:line="276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9402</w:t>
      </w:r>
      <w:r w:rsidR="000A69E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E158D5" w:rsidRPr="00E158D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3415 Kennemore Drive SW aka 3416 Kennemore Drive SW</w:t>
      </w:r>
      <w:r>
        <w:rPr>
          <w:rFonts w:ascii="Times New Roman" w:eastAsia="Times New Roman" w:hAnsi="Times New Roman" w:cs="Times New Roman"/>
          <w:sz w:val="24"/>
          <w:szCs w:val="24"/>
        </w:rPr>
        <w:t>, Angelica Amador Hinojosa,</w:t>
      </w:r>
      <w:r w:rsidR="00E158D5" w:rsidRPr="00E158D5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74166D89" w14:textId="77777777" w:rsidR="000119CD" w:rsidRDefault="000119CD" w:rsidP="00C356B6">
      <w:pPr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5E579C27" w14:textId="77777777" w:rsidR="00D43B33" w:rsidRDefault="00442031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15C7"/>
    <w:multiLevelType w:val="hybridMultilevel"/>
    <w:tmpl w:val="1FCA0C00"/>
    <w:lvl w:ilvl="0" w:tplc="FAA431E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B6"/>
    <w:rsid w:val="000119CD"/>
    <w:rsid w:val="00044A8C"/>
    <w:rsid w:val="000554CC"/>
    <w:rsid w:val="00095C64"/>
    <w:rsid w:val="000A69E9"/>
    <w:rsid w:val="000B0520"/>
    <w:rsid w:val="000E481F"/>
    <w:rsid w:val="000F2DE8"/>
    <w:rsid w:val="000F77BB"/>
    <w:rsid w:val="00185778"/>
    <w:rsid w:val="001E0D0B"/>
    <w:rsid w:val="001F02E6"/>
    <w:rsid w:val="00206DC7"/>
    <w:rsid w:val="00222392"/>
    <w:rsid w:val="00236EB3"/>
    <w:rsid w:val="002409F5"/>
    <w:rsid w:val="002460AF"/>
    <w:rsid w:val="002E07C4"/>
    <w:rsid w:val="002F7E39"/>
    <w:rsid w:val="00362C73"/>
    <w:rsid w:val="0037430A"/>
    <w:rsid w:val="003920EC"/>
    <w:rsid w:val="003A6221"/>
    <w:rsid w:val="003D12F5"/>
    <w:rsid w:val="003F6B0F"/>
    <w:rsid w:val="003F7552"/>
    <w:rsid w:val="00415F9C"/>
    <w:rsid w:val="00442031"/>
    <w:rsid w:val="00443E66"/>
    <w:rsid w:val="00446F9B"/>
    <w:rsid w:val="0045012E"/>
    <w:rsid w:val="004618D9"/>
    <w:rsid w:val="00462C60"/>
    <w:rsid w:val="004D034D"/>
    <w:rsid w:val="004D7A8C"/>
    <w:rsid w:val="004E5177"/>
    <w:rsid w:val="00532AF7"/>
    <w:rsid w:val="00536237"/>
    <w:rsid w:val="005739B5"/>
    <w:rsid w:val="00576F26"/>
    <w:rsid w:val="005A0DC8"/>
    <w:rsid w:val="00601175"/>
    <w:rsid w:val="00605E8C"/>
    <w:rsid w:val="006063C7"/>
    <w:rsid w:val="00615933"/>
    <w:rsid w:val="00623509"/>
    <w:rsid w:val="006712E0"/>
    <w:rsid w:val="006C377A"/>
    <w:rsid w:val="006F53ED"/>
    <w:rsid w:val="0073755F"/>
    <w:rsid w:val="0074225B"/>
    <w:rsid w:val="007462B0"/>
    <w:rsid w:val="00753030"/>
    <w:rsid w:val="007967EC"/>
    <w:rsid w:val="007C7A3D"/>
    <w:rsid w:val="00894AA9"/>
    <w:rsid w:val="008D7F42"/>
    <w:rsid w:val="00901859"/>
    <w:rsid w:val="00971C3A"/>
    <w:rsid w:val="009A4647"/>
    <w:rsid w:val="009C14C0"/>
    <w:rsid w:val="00A026A4"/>
    <w:rsid w:val="00A264FF"/>
    <w:rsid w:val="00A34DC6"/>
    <w:rsid w:val="00A37762"/>
    <w:rsid w:val="00A44965"/>
    <w:rsid w:val="00A66784"/>
    <w:rsid w:val="00A744E3"/>
    <w:rsid w:val="00AF26AE"/>
    <w:rsid w:val="00B51324"/>
    <w:rsid w:val="00B56BCD"/>
    <w:rsid w:val="00B63360"/>
    <w:rsid w:val="00BA239B"/>
    <w:rsid w:val="00BC407E"/>
    <w:rsid w:val="00BC7D12"/>
    <w:rsid w:val="00BD0348"/>
    <w:rsid w:val="00BE39ED"/>
    <w:rsid w:val="00BE4FA2"/>
    <w:rsid w:val="00BF7C31"/>
    <w:rsid w:val="00C24ED6"/>
    <w:rsid w:val="00C356B6"/>
    <w:rsid w:val="00C40B68"/>
    <w:rsid w:val="00C4454F"/>
    <w:rsid w:val="00C7517C"/>
    <w:rsid w:val="00C90528"/>
    <w:rsid w:val="00C9127C"/>
    <w:rsid w:val="00CD06B4"/>
    <w:rsid w:val="00D07D43"/>
    <w:rsid w:val="00D23DF3"/>
    <w:rsid w:val="00D331B7"/>
    <w:rsid w:val="00D477D6"/>
    <w:rsid w:val="00D5051B"/>
    <w:rsid w:val="00D55A67"/>
    <w:rsid w:val="00DD6360"/>
    <w:rsid w:val="00DE441C"/>
    <w:rsid w:val="00E0238F"/>
    <w:rsid w:val="00E1589B"/>
    <w:rsid w:val="00E158D5"/>
    <w:rsid w:val="00E51679"/>
    <w:rsid w:val="00E56565"/>
    <w:rsid w:val="00E623E9"/>
    <w:rsid w:val="00E76888"/>
    <w:rsid w:val="00E87128"/>
    <w:rsid w:val="00E97E86"/>
    <w:rsid w:val="00EC3755"/>
    <w:rsid w:val="00EC49B9"/>
    <w:rsid w:val="00EC66AC"/>
    <w:rsid w:val="00EE548A"/>
    <w:rsid w:val="00F2524F"/>
    <w:rsid w:val="00F331FB"/>
    <w:rsid w:val="00F57F3B"/>
    <w:rsid w:val="00F74E80"/>
    <w:rsid w:val="00F75C6B"/>
    <w:rsid w:val="00F929C0"/>
    <w:rsid w:val="00FC15D0"/>
    <w:rsid w:val="00FE0F50"/>
    <w:rsid w:val="00FF3A69"/>
    <w:rsid w:val="00F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B785"/>
  <w15:chartTrackingRefBased/>
  <w15:docId w15:val="{66C895BF-6FB6-4767-8AC4-86B2000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32F5-DFFA-43B5-B5DF-703245F6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Baudendistel, Robert</cp:lastModifiedBy>
  <cp:revision>86</cp:revision>
  <dcterms:created xsi:type="dcterms:W3CDTF">2021-07-07T15:05:00Z</dcterms:created>
  <dcterms:modified xsi:type="dcterms:W3CDTF">2021-10-07T15:01:00Z</dcterms:modified>
</cp:coreProperties>
</file>