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1446A9" w14:textId="65D6D94B" w:rsidR="00C356B6" w:rsidRPr="00C356B6" w:rsidRDefault="00C356B6" w:rsidP="00C356B6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6B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14:paraId="32E7ADE4" w14:textId="77777777" w:rsidR="00C356B6" w:rsidRPr="00C356B6" w:rsidRDefault="00C356B6" w:rsidP="00C356B6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356B6">
        <w:rPr>
          <w:rFonts w:ascii="Times New Roman" w:eastAsia="Times New Roman" w:hAnsi="Times New Roman" w:cs="Times New Roman"/>
          <w:b/>
          <w:sz w:val="28"/>
          <w:szCs w:val="28"/>
        </w:rPr>
        <w:t xml:space="preserve">   BOARD OF ZONING ADJUSTMENT</w:t>
      </w:r>
    </w:p>
    <w:p w14:paraId="7D06DE43" w14:textId="3553328A" w:rsidR="00C356B6" w:rsidRPr="00C356B6" w:rsidRDefault="00F30009" w:rsidP="00C356B6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Agenda</w:t>
      </w:r>
    </w:p>
    <w:p w14:paraId="0B89B9C3" w14:textId="77777777" w:rsidR="00C356B6" w:rsidRPr="00C356B6" w:rsidRDefault="00C356B6" w:rsidP="00C356B6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A82669" w14:textId="2ED41FDF" w:rsidR="00C356B6" w:rsidRPr="00C356B6" w:rsidRDefault="00E44E40" w:rsidP="00C356B6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November</w:t>
      </w:r>
      <w:r w:rsidR="00C356B6" w:rsidRPr="00C356B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 w:rsidR="00C356B6" w:rsidRPr="00C356B6">
        <w:rPr>
          <w:rFonts w:ascii="Times New Roman" w:eastAsia="Times New Roman" w:hAnsi="Times New Roman" w:cs="Times New Roman"/>
          <w:b/>
          <w:sz w:val="24"/>
          <w:szCs w:val="24"/>
        </w:rPr>
        <w:t>, 2021</w:t>
      </w:r>
    </w:p>
    <w:p w14:paraId="76D6694D" w14:textId="77777777" w:rsidR="00C356B6" w:rsidRPr="00C356B6" w:rsidRDefault="00C356B6" w:rsidP="00C35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6B6">
        <w:rPr>
          <w:rFonts w:ascii="Times New Roman" w:eastAsia="Times New Roman" w:hAnsi="Times New Roman" w:cs="Times New Roman"/>
          <w:sz w:val="24"/>
          <w:szCs w:val="24"/>
        </w:rPr>
        <w:tab/>
      </w:r>
      <w:r w:rsidRPr="00C356B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A92A30A" w14:textId="77777777" w:rsidR="00C356B6" w:rsidRPr="00C356B6" w:rsidRDefault="00C356B6" w:rsidP="00C356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56B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4E32340D" w14:textId="1FD2A864" w:rsidR="005739B5" w:rsidRDefault="00D91CAC" w:rsidP="002460AF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use variance to allow an adult daycare</w:t>
      </w:r>
      <w:r w:rsidR="003878D5">
        <w:rPr>
          <w:rFonts w:ascii="Times New Roman" w:eastAsia="Times New Roman" w:hAnsi="Times New Roman" w:cs="Times New Roman"/>
          <w:sz w:val="24"/>
          <w:szCs w:val="24"/>
        </w:rPr>
        <w:t xml:space="preserve"> in a Residence 1</w:t>
      </w:r>
      <w:r w:rsidR="00E25DE8">
        <w:rPr>
          <w:rFonts w:ascii="Times New Roman" w:eastAsia="Times New Roman" w:hAnsi="Times New Roman" w:cs="Times New Roman"/>
          <w:sz w:val="24"/>
          <w:szCs w:val="24"/>
        </w:rPr>
        <w:t>A Zoning District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Pr="00D91CA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4985 Sparkman Drive NW</w:t>
      </w:r>
      <w:r>
        <w:rPr>
          <w:rFonts w:ascii="Times New Roman" w:eastAsia="Times New Roman" w:hAnsi="Times New Roman" w:cs="Times New Roman"/>
          <w:sz w:val="24"/>
          <w:szCs w:val="24"/>
        </w:rPr>
        <w:t>, Betty Hendricks</w:t>
      </w:r>
      <w:r w:rsidR="002460AF" w:rsidRPr="001E3E01">
        <w:rPr>
          <w:rFonts w:ascii="Times New Roman" w:eastAsia="Times New Roman" w:hAnsi="Times New Roman" w:cs="Times New Roman"/>
          <w:sz w:val="24"/>
          <w:szCs w:val="24"/>
        </w:rPr>
        <w:t>, appellant</w:t>
      </w:r>
      <w:r w:rsidR="002460A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2C4D75" w14:textId="71BFD34F" w:rsidR="00E25DE8" w:rsidRDefault="00E25DE8" w:rsidP="002460AF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DE8">
        <w:rPr>
          <w:rFonts w:ascii="Times New Roman" w:eastAsia="Times New Roman" w:hAnsi="Times New Roman" w:cs="Times New Roman"/>
          <w:sz w:val="24"/>
          <w:szCs w:val="24"/>
        </w:rPr>
        <w:t xml:space="preserve">A special exception to allow a special retailer in Highway Business C4 Zoning District at </w:t>
      </w:r>
      <w:r w:rsidRPr="00E25DE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3414 Governors Drive NW</w:t>
      </w:r>
      <w:r w:rsidRPr="00E25DE8">
        <w:rPr>
          <w:rFonts w:ascii="Times New Roman" w:eastAsia="Times New Roman" w:hAnsi="Times New Roman" w:cs="Times New Roman"/>
          <w:sz w:val="24"/>
          <w:szCs w:val="24"/>
        </w:rPr>
        <w:t>, Patti M. Yancey of Stovehouse Event Center Inc., appellant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125820" w14:textId="77090129" w:rsidR="005739B5" w:rsidRPr="003031B6" w:rsidRDefault="00D91CAC" w:rsidP="002460A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special exception to allow</w:t>
      </w:r>
      <w:r w:rsidR="003A23C1">
        <w:rPr>
          <w:rFonts w:ascii="Times New Roman" w:eastAsia="Times New Roman" w:hAnsi="Times New Roman" w:cs="Times New Roman"/>
          <w:sz w:val="24"/>
          <w:szCs w:val="24"/>
        </w:rPr>
        <w:t xml:space="preserve"> live entertainment and </w:t>
      </w:r>
      <w:r w:rsidRPr="00D91CAC">
        <w:rPr>
          <w:rFonts w:ascii="Times New Roman" w:eastAsia="Times New Roman" w:hAnsi="Times New Roman" w:cs="Times New Roman"/>
          <w:sz w:val="24"/>
          <w:szCs w:val="24"/>
        </w:rPr>
        <w:t xml:space="preserve">alcoholic beverage sales between the hours of midnight and 2:00 a.m. for a Restaurant </w:t>
      </w:r>
      <w:r w:rsidR="004A74F4">
        <w:rPr>
          <w:rFonts w:ascii="Times New Roman" w:eastAsia="Times New Roman" w:hAnsi="Times New Roman" w:cs="Times New Roman"/>
          <w:sz w:val="24"/>
          <w:szCs w:val="24"/>
        </w:rPr>
        <w:t xml:space="preserve">Liquor </w:t>
      </w:r>
      <w:r w:rsidRPr="00D91CAC">
        <w:rPr>
          <w:rFonts w:ascii="Times New Roman" w:eastAsia="Times New Roman" w:hAnsi="Times New Roman" w:cs="Times New Roman"/>
          <w:sz w:val="24"/>
          <w:szCs w:val="24"/>
        </w:rPr>
        <w:t>Retailer in a Neighborhood Business C1 Zoning District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 w:rsidRPr="00D91CA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4250 Balmoral Drive SW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91CAC">
        <w:rPr>
          <w:rFonts w:ascii="Times New Roman" w:eastAsia="Times New Roman" w:hAnsi="Times New Roman" w:cs="Times New Roman"/>
          <w:sz w:val="24"/>
          <w:szCs w:val="24"/>
        </w:rPr>
        <w:t>Diego Armando Flores of La Finka Mexican Grill, Inc</w:t>
      </w:r>
      <w:r w:rsidR="00214211">
        <w:rPr>
          <w:rFonts w:ascii="Times New Roman" w:eastAsia="Times New Roman" w:hAnsi="Times New Roman" w:cs="Times New Roman"/>
          <w:sz w:val="24"/>
          <w:szCs w:val="24"/>
        </w:rPr>
        <w:t>.</w:t>
      </w:r>
      <w:r w:rsidR="005739B5" w:rsidRPr="00C356B6">
        <w:rPr>
          <w:rFonts w:ascii="Times New Roman" w:eastAsia="Times New Roman" w:hAnsi="Times New Roman" w:cs="Times New Roman"/>
          <w:sz w:val="24"/>
          <w:szCs w:val="24"/>
        </w:rPr>
        <w:t xml:space="preserve"> appellant.</w:t>
      </w:r>
    </w:p>
    <w:p w14:paraId="711F0000" w14:textId="28DFB3E3" w:rsidR="007F70B8" w:rsidRDefault="00D568B9" w:rsidP="00CD06B4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total lot coverage variance</w:t>
      </w:r>
      <w:r w:rsidR="002142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7A5D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1011 Hermitage Avenue SE</w:t>
      </w:r>
      <w:r>
        <w:rPr>
          <w:rFonts w:ascii="Times New Roman" w:eastAsia="Times New Roman" w:hAnsi="Times New Roman" w:cs="Times New Roman"/>
          <w:sz w:val="24"/>
          <w:szCs w:val="24"/>
        </w:rPr>
        <w:t>, Joshua D. Guffey and Mandy L. Guffey</w:t>
      </w:r>
      <w:r w:rsidR="003C7A5D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14:paraId="1193A481" w14:textId="2084C07F" w:rsidR="003D0FB7" w:rsidRDefault="007241BC" w:rsidP="003D0FB7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</w:t>
      </w:r>
      <w:r w:rsidR="003C7A5D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2922 Thompson Circle SE</w:t>
      </w:r>
      <w:r w:rsidR="00F114A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C6F52">
        <w:rPr>
          <w:rFonts w:ascii="Times New Roman" w:eastAsia="Times New Roman" w:hAnsi="Times New Roman" w:cs="Times New Roman"/>
          <w:sz w:val="24"/>
          <w:szCs w:val="24"/>
        </w:rPr>
        <w:t>Gerald Stoddard for Robert Perkins Fendley and Tonya Hill Fendley</w:t>
      </w:r>
      <w:r w:rsidR="00CD06B4" w:rsidRPr="00CD06B4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14:paraId="1FD98CEC" w14:textId="644F500C" w:rsidR="00136FDA" w:rsidRDefault="00FC0C48" w:rsidP="003D0FB7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4A74F4">
        <w:rPr>
          <w:rFonts w:ascii="Times New Roman" w:eastAsia="Times New Roman" w:hAnsi="Times New Roman" w:cs="Times New Roman"/>
          <w:sz w:val="24"/>
          <w:szCs w:val="24"/>
        </w:rPr>
        <w:t>PVA landscape variance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2B9E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="00492B9E" w:rsidRPr="00492B9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3445 Stanwood Boulevard NE</w:t>
      </w:r>
      <w:r w:rsidR="00492B9E">
        <w:rPr>
          <w:rFonts w:ascii="Times New Roman" w:eastAsia="Times New Roman" w:hAnsi="Times New Roman" w:cs="Times New Roman"/>
          <w:sz w:val="24"/>
          <w:szCs w:val="24"/>
        </w:rPr>
        <w:t>, Jacob A. Roth of RGS Civil Design, LLC for Bland Warren of TriHaz Properties, LLC.</w:t>
      </w:r>
    </w:p>
    <w:p w14:paraId="114203D0" w14:textId="070805C8" w:rsidR="00492B9E" w:rsidRDefault="00492B9E" w:rsidP="003D0FB7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Pr="00492B9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600 Adams Street SE</w:t>
      </w:r>
      <w:r>
        <w:rPr>
          <w:rFonts w:ascii="Times New Roman" w:eastAsia="Times New Roman" w:hAnsi="Times New Roman" w:cs="Times New Roman"/>
          <w:sz w:val="24"/>
          <w:szCs w:val="24"/>
        </w:rPr>
        <w:t>, Mark</w:t>
      </w:r>
      <w:r w:rsidR="0014429B">
        <w:rPr>
          <w:rFonts w:ascii="Times New Roman" w:eastAsia="Times New Roman" w:hAnsi="Times New Roman" w:cs="Times New Roman"/>
          <w:sz w:val="24"/>
          <w:szCs w:val="24"/>
        </w:rPr>
        <w:t xml:space="preserve"> Brubaker for Celia Halsey, appellant.</w:t>
      </w:r>
    </w:p>
    <w:p w14:paraId="59D28E4A" w14:textId="2EDE426A" w:rsidR="0014429B" w:rsidRDefault="0014429B" w:rsidP="003D0FB7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location of a structure at </w:t>
      </w:r>
      <w:r w:rsidRPr="00A0102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1303 Appalachee </w:t>
      </w:r>
      <w:r w:rsidR="002D555B" w:rsidRPr="00A0102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Drive SE</w:t>
      </w:r>
      <w:r w:rsidR="002D555B">
        <w:rPr>
          <w:rFonts w:ascii="Times New Roman" w:eastAsia="Times New Roman" w:hAnsi="Times New Roman" w:cs="Times New Roman"/>
          <w:sz w:val="24"/>
          <w:szCs w:val="24"/>
        </w:rPr>
        <w:t>, James K. Byrd III, appellant.</w:t>
      </w:r>
    </w:p>
    <w:p w14:paraId="1FA6AFAE" w14:textId="62A2A4D1" w:rsidR="00A01029" w:rsidRDefault="00A01029" w:rsidP="003D0FB7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use variance to allow </w:t>
      </w:r>
      <w:r w:rsidR="004A74F4">
        <w:rPr>
          <w:rFonts w:ascii="Times New Roman" w:eastAsia="Times New Roman" w:hAnsi="Times New Roman" w:cs="Times New Roman"/>
          <w:sz w:val="24"/>
          <w:szCs w:val="24"/>
        </w:rPr>
        <w:t xml:space="preserve">the reconstruction of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4A74F4">
        <w:rPr>
          <w:rFonts w:ascii="Times New Roman" w:eastAsia="Times New Roman" w:hAnsi="Times New Roman" w:cs="Times New Roman"/>
          <w:sz w:val="24"/>
          <w:szCs w:val="24"/>
        </w:rPr>
        <w:t>n existing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multi-family dwelling in a Residence 1-C Zoning District at </w:t>
      </w:r>
      <w:r w:rsidRPr="00A0102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1122 Wellman Avenue NE,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James L. Davis appellant.</w:t>
      </w:r>
    </w:p>
    <w:p w14:paraId="0EB9E0E6" w14:textId="3315620D" w:rsidR="00CB0737" w:rsidRPr="00CB0737" w:rsidRDefault="00CB0737" w:rsidP="00CB0737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CB0737">
        <w:rPr>
          <w:rFonts w:ascii="Times New Roman" w:eastAsia="Times New Roman" w:hAnsi="Times New Roman" w:cs="Times New Roman"/>
          <w:sz w:val="24"/>
          <w:szCs w:val="24"/>
        </w:rPr>
        <w:t xml:space="preserve">A special exception to allow live entertainment at </w:t>
      </w:r>
      <w:r w:rsidRPr="00CB073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964 Airport Road SE Suite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Sonya Schrader of </w:t>
      </w:r>
      <w:r w:rsidRPr="00CB0737">
        <w:rPr>
          <w:rFonts w:ascii="Times New Roman" w:eastAsia="Times New Roman" w:hAnsi="Times New Roman" w:cs="Times New Roman"/>
          <w:sz w:val="24"/>
          <w:szCs w:val="24"/>
        </w:rPr>
        <w:t>VDS, Inc., appellant.</w:t>
      </w:r>
      <w:bookmarkStart w:id="0" w:name="_GoBack"/>
      <w:bookmarkEnd w:id="0"/>
    </w:p>
    <w:p w14:paraId="1499E468" w14:textId="77777777" w:rsidR="00CB0737" w:rsidRDefault="00CB0737" w:rsidP="00CB0737">
      <w:pPr>
        <w:pStyle w:val="ListParagraph"/>
        <w:spacing w:after="0"/>
        <w:ind w:left="450"/>
        <w:rPr>
          <w:rFonts w:ascii="Times New Roman" w:eastAsia="Times New Roman" w:hAnsi="Times New Roman" w:cs="Times New Roman"/>
          <w:sz w:val="24"/>
          <w:szCs w:val="24"/>
        </w:rPr>
      </w:pPr>
    </w:p>
    <w:p w14:paraId="6E9BE67E" w14:textId="678C68B2" w:rsidR="004A74F4" w:rsidRPr="00E25DE8" w:rsidRDefault="004A74F4" w:rsidP="00E25DE8">
      <w:pPr>
        <w:spacing w:after="0"/>
        <w:ind w:left="90"/>
        <w:rPr>
          <w:rFonts w:ascii="Times New Roman" w:eastAsia="Times New Roman" w:hAnsi="Times New Roman" w:cs="Times New Roman"/>
          <w:sz w:val="24"/>
          <w:szCs w:val="24"/>
        </w:rPr>
      </w:pPr>
    </w:p>
    <w:p w14:paraId="4C0F074F" w14:textId="77777777" w:rsidR="004A74F4" w:rsidRPr="003D0FB7" w:rsidRDefault="004A74F4" w:rsidP="004A74F4">
      <w:pPr>
        <w:pStyle w:val="ListParagraph"/>
        <w:spacing w:after="0"/>
        <w:ind w:left="450"/>
        <w:rPr>
          <w:rFonts w:ascii="Times New Roman" w:eastAsia="Times New Roman" w:hAnsi="Times New Roman" w:cs="Times New Roman"/>
          <w:sz w:val="24"/>
          <w:szCs w:val="24"/>
        </w:rPr>
      </w:pPr>
    </w:p>
    <w:p w14:paraId="5FA8EFA0" w14:textId="77777777" w:rsidR="008D7F42" w:rsidRDefault="008D7F42" w:rsidP="00C356B6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22A54C7" w14:textId="54DDE50C" w:rsidR="00C356B6" w:rsidRPr="00C356B6" w:rsidRDefault="00C356B6" w:rsidP="00C356B6">
      <w:pPr>
        <w:spacing w:after="0" w:line="240" w:lineRule="auto"/>
        <w:ind w:left="216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356B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EXTENSIONS AND OTHER ITEMS</w:t>
      </w:r>
    </w:p>
    <w:p w14:paraId="2D030F77" w14:textId="77777777" w:rsidR="00C356B6" w:rsidRPr="00C356B6" w:rsidRDefault="00C356B6" w:rsidP="00C356B6">
      <w:pPr>
        <w:tabs>
          <w:tab w:val="left" w:pos="360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9751269" w14:textId="77777777" w:rsidR="00C356B6" w:rsidRPr="00C356B6" w:rsidRDefault="00C356B6" w:rsidP="00C356B6">
      <w:pPr>
        <w:tabs>
          <w:tab w:val="left" w:pos="0"/>
        </w:tabs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356B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CASE #</w:t>
      </w:r>
    </w:p>
    <w:p w14:paraId="4B50303E" w14:textId="177D65B1" w:rsidR="00C356B6" w:rsidRDefault="008536DF" w:rsidP="00A01029">
      <w:pPr>
        <w:spacing w:after="0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9314-1</w:t>
      </w:r>
      <w:r w:rsidR="00C356B6" w:rsidRPr="004A2E6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A special exception to allow a group childcare home</w:t>
      </w:r>
      <w:r w:rsidR="00C356B6" w:rsidRPr="00AA7428"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3213 West Helena Drive NW</w:t>
      </w:r>
      <w:r>
        <w:rPr>
          <w:rFonts w:ascii="Times New Roman" w:eastAsia="Times New Roman" w:hAnsi="Times New Roman" w:cs="Times New Roman"/>
          <w:sz w:val="24"/>
          <w:szCs w:val="24"/>
        </w:rPr>
        <w:t>, Laquita Rice</w:t>
      </w:r>
      <w:r w:rsidR="00C356B6" w:rsidRPr="00AA7428">
        <w:rPr>
          <w:rFonts w:ascii="Times New Roman" w:eastAsia="Times New Roman" w:hAnsi="Times New Roman" w:cs="Times New Roman"/>
          <w:sz w:val="24"/>
          <w:szCs w:val="24"/>
        </w:rPr>
        <w:t>, appellant.</w:t>
      </w:r>
    </w:p>
    <w:p w14:paraId="0E9984C5" w14:textId="53C6B2B8" w:rsidR="00E7188D" w:rsidRDefault="00E7188D" w:rsidP="00E7188D">
      <w:pPr>
        <w:spacing w:after="0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9402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The location of a structure at </w:t>
      </w:r>
      <w:r w:rsidRPr="00E7188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3415 Kennemore Drive SW aka 3416 Kennemore Drive SW</w:t>
      </w:r>
      <w:r w:rsidRPr="00E7188D">
        <w:rPr>
          <w:rFonts w:ascii="Times New Roman" w:eastAsia="Times New Roman" w:hAnsi="Times New Roman" w:cs="Times New Roman"/>
          <w:sz w:val="24"/>
          <w:szCs w:val="24"/>
        </w:rPr>
        <w:t>, Angelica Amador Hinojosa, appellant.</w:t>
      </w:r>
    </w:p>
    <w:p w14:paraId="31513D6B" w14:textId="77777777" w:rsidR="00F30009" w:rsidRPr="00F30009" w:rsidRDefault="00F30009" w:rsidP="00F30009">
      <w:pPr>
        <w:spacing w:after="0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  <w:r w:rsidRPr="00F30009">
        <w:rPr>
          <w:rFonts w:ascii="Times New Roman" w:eastAsia="Times New Roman" w:hAnsi="Times New Roman" w:cs="Times New Roman"/>
          <w:sz w:val="24"/>
          <w:szCs w:val="24"/>
        </w:rPr>
        <w:t>9418</w:t>
      </w:r>
      <w:r w:rsidRPr="00F30009">
        <w:rPr>
          <w:rFonts w:ascii="Times New Roman" w:eastAsia="Times New Roman" w:hAnsi="Times New Roman" w:cs="Times New Roman"/>
          <w:sz w:val="24"/>
          <w:szCs w:val="24"/>
        </w:rPr>
        <w:tab/>
        <w:t xml:space="preserve">The location of a structure and PVA landscaping and PVA lighting at </w:t>
      </w:r>
      <w:r w:rsidRPr="00F3000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250 Jones Valley Drive SW, Unit D</w:t>
      </w:r>
      <w:r w:rsidRPr="00F30009">
        <w:rPr>
          <w:rFonts w:ascii="Times New Roman" w:eastAsia="Times New Roman" w:hAnsi="Times New Roman" w:cs="Times New Roman"/>
          <w:sz w:val="24"/>
          <w:szCs w:val="24"/>
        </w:rPr>
        <w:t>, John Allen Brinkley, appellant.</w:t>
      </w:r>
    </w:p>
    <w:p w14:paraId="08C32DD7" w14:textId="77777777" w:rsidR="00F30009" w:rsidRPr="008536DF" w:rsidRDefault="00F30009" w:rsidP="00E7188D">
      <w:pPr>
        <w:spacing w:after="0"/>
        <w:ind w:left="1440" w:hanging="1440"/>
        <w:rPr>
          <w:rFonts w:ascii="Times New Roman" w:eastAsia="Times New Roman" w:hAnsi="Times New Roman" w:cs="Times New Roman"/>
          <w:sz w:val="24"/>
          <w:szCs w:val="24"/>
        </w:rPr>
      </w:pPr>
    </w:p>
    <w:sectPr w:rsidR="00F30009" w:rsidRPr="008536DF" w:rsidSect="00881185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32A36"/>
    <w:multiLevelType w:val="hybridMultilevel"/>
    <w:tmpl w:val="C80604F0"/>
    <w:lvl w:ilvl="0" w:tplc="EB0254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8300A"/>
    <w:multiLevelType w:val="hybridMultilevel"/>
    <w:tmpl w:val="7352A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0757B"/>
    <w:multiLevelType w:val="hybridMultilevel"/>
    <w:tmpl w:val="65E8096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1D836FED"/>
    <w:multiLevelType w:val="hybridMultilevel"/>
    <w:tmpl w:val="28A816F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 w15:restartNumberingAfterBreak="0">
    <w:nsid w:val="28422B2C"/>
    <w:multiLevelType w:val="hybridMultilevel"/>
    <w:tmpl w:val="E9B6831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B157DAA"/>
    <w:multiLevelType w:val="hybridMultilevel"/>
    <w:tmpl w:val="59F0CF1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2D350497"/>
    <w:multiLevelType w:val="hybridMultilevel"/>
    <w:tmpl w:val="6BE6CB4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 w15:restartNumberingAfterBreak="0">
    <w:nsid w:val="38C04A50"/>
    <w:multiLevelType w:val="hybridMultilevel"/>
    <w:tmpl w:val="CF70911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" w15:restartNumberingAfterBreak="0">
    <w:nsid w:val="442915C7"/>
    <w:multiLevelType w:val="hybridMultilevel"/>
    <w:tmpl w:val="1FCA0C00"/>
    <w:lvl w:ilvl="0" w:tplc="FAA431EC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4D4F0F8F"/>
    <w:multiLevelType w:val="hybridMultilevel"/>
    <w:tmpl w:val="0FA8FE8A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0" w15:restartNumberingAfterBreak="0">
    <w:nsid w:val="6484617C"/>
    <w:multiLevelType w:val="hybridMultilevel"/>
    <w:tmpl w:val="F3CC7626"/>
    <w:lvl w:ilvl="0" w:tplc="9D542AF6">
      <w:start w:val="1"/>
      <w:numFmt w:val="decimal"/>
      <w:lvlText w:val="%1)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1" w15:restartNumberingAfterBreak="0">
    <w:nsid w:val="6616225E"/>
    <w:multiLevelType w:val="hybridMultilevel"/>
    <w:tmpl w:val="EA3A6E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9CC144D"/>
    <w:multiLevelType w:val="hybridMultilevel"/>
    <w:tmpl w:val="F3CC7626"/>
    <w:lvl w:ilvl="0" w:tplc="9D542AF6">
      <w:start w:val="1"/>
      <w:numFmt w:val="decimal"/>
      <w:lvlText w:val="%1)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3" w15:restartNumberingAfterBreak="0">
    <w:nsid w:val="6E4346A9"/>
    <w:multiLevelType w:val="hybridMultilevel"/>
    <w:tmpl w:val="E5B27DA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6FC6416A"/>
    <w:multiLevelType w:val="hybridMultilevel"/>
    <w:tmpl w:val="B0125380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5" w15:restartNumberingAfterBreak="0">
    <w:nsid w:val="714944CA"/>
    <w:multiLevelType w:val="hybridMultilevel"/>
    <w:tmpl w:val="300A451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6" w15:restartNumberingAfterBreak="0">
    <w:nsid w:val="799C3831"/>
    <w:multiLevelType w:val="hybridMultilevel"/>
    <w:tmpl w:val="66A427A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7" w15:restartNumberingAfterBreak="0">
    <w:nsid w:val="79C00C4D"/>
    <w:multiLevelType w:val="hybridMultilevel"/>
    <w:tmpl w:val="4CC0B26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6"/>
  </w:num>
  <w:num w:numId="4">
    <w:abstractNumId w:val="9"/>
  </w:num>
  <w:num w:numId="5">
    <w:abstractNumId w:val="17"/>
  </w:num>
  <w:num w:numId="6">
    <w:abstractNumId w:val="15"/>
  </w:num>
  <w:num w:numId="7">
    <w:abstractNumId w:val="3"/>
  </w:num>
  <w:num w:numId="8">
    <w:abstractNumId w:val="5"/>
  </w:num>
  <w:num w:numId="9">
    <w:abstractNumId w:val="16"/>
  </w:num>
  <w:num w:numId="10">
    <w:abstractNumId w:val="13"/>
  </w:num>
  <w:num w:numId="11">
    <w:abstractNumId w:val="14"/>
  </w:num>
  <w:num w:numId="12">
    <w:abstractNumId w:val="12"/>
  </w:num>
  <w:num w:numId="13">
    <w:abstractNumId w:val="2"/>
  </w:num>
  <w:num w:numId="14">
    <w:abstractNumId w:val="1"/>
  </w:num>
  <w:num w:numId="15">
    <w:abstractNumId w:val="11"/>
  </w:num>
  <w:num w:numId="16">
    <w:abstractNumId w:val="0"/>
  </w:num>
  <w:num w:numId="17">
    <w:abstractNumId w:val="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6B6"/>
    <w:rsid w:val="0000253E"/>
    <w:rsid w:val="00014CA4"/>
    <w:rsid w:val="0002546E"/>
    <w:rsid w:val="00066194"/>
    <w:rsid w:val="000A2C8D"/>
    <w:rsid w:val="000B0520"/>
    <w:rsid w:val="000D6DAB"/>
    <w:rsid w:val="00115B96"/>
    <w:rsid w:val="00136FDA"/>
    <w:rsid w:val="0014429B"/>
    <w:rsid w:val="001724DC"/>
    <w:rsid w:val="00196028"/>
    <w:rsid w:val="001C6F52"/>
    <w:rsid w:val="001E0D0B"/>
    <w:rsid w:val="001F02E6"/>
    <w:rsid w:val="00206DC7"/>
    <w:rsid w:val="00214211"/>
    <w:rsid w:val="002409F5"/>
    <w:rsid w:val="002460AF"/>
    <w:rsid w:val="002A45F3"/>
    <w:rsid w:val="002D555B"/>
    <w:rsid w:val="002F2E36"/>
    <w:rsid w:val="003031B6"/>
    <w:rsid w:val="00324EE5"/>
    <w:rsid w:val="0035556C"/>
    <w:rsid w:val="0037430A"/>
    <w:rsid w:val="003878D5"/>
    <w:rsid w:val="003920EC"/>
    <w:rsid w:val="003A23C1"/>
    <w:rsid w:val="003C7A5D"/>
    <w:rsid w:val="003D0FB7"/>
    <w:rsid w:val="003E357D"/>
    <w:rsid w:val="0042068F"/>
    <w:rsid w:val="00443E66"/>
    <w:rsid w:val="0045012E"/>
    <w:rsid w:val="00462C60"/>
    <w:rsid w:val="00492B9E"/>
    <w:rsid w:val="00493600"/>
    <w:rsid w:val="00496F5D"/>
    <w:rsid w:val="004A74F4"/>
    <w:rsid w:val="004E0456"/>
    <w:rsid w:val="004E4C71"/>
    <w:rsid w:val="004E5177"/>
    <w:rsid w:val="004F4855"/>
    <w:rsid w:val="005112D1"/>
    <w:rsid w:val="005114DD"/>
    <w:rsid w:val="005739B5"/>
    <w:rsid w:val="00576F26"/>
    <w:rsid w:val="00592E5E"/>
    <w:rsid w:val="00593CB2"/>
    <w:rsid w:val="005A0DC8"/>
    <w:rsid w:val="00605E8C"/>
    <w:rsid w:val="00607F0A"/>
    <w:rsid w:val="00615933"/>
    <w:rsid w:val="0062173C"/>
    <w:rsid w:val="00636904"/>
    <w:rsid w:val="00646E46"/>
    <w:rsid w:val="006A5653"/>
    <w:rsid w:val="006A71D9"/>
    <w:rsid w:val="006E0A00"/>
    <w:rsid w:val="00705453"/>
    <w:rsid w:val="00717E81"/>
    <w:rsid w:val="007225BD"/>
    <w:rsid w:val="007241BC"/>
    <w:rsid w:val="0073755F"/>
    <w:rsid w:val="0074225B"/>
    <w:rsid w:val="007462B0"/>
    <w:rsid w:val="0077425B"/>
    <w:rsid w:val="007C1939"/>
    <w:rsid w:val="007C7A3D"/>
    <w:rsid w:val="007E490E"/>
    <w:rsid w:val="007F0364"/>
    <w:rsid w:val="007F70B8"/>
    <w:rsid w:val="008536DF"/>
    <w:rsid w:val="00881185"/>
    <w:rsid w:val="008C444C"/>
    <w:rsid w:val="008D0182"/>
    <w:rsid w:val="008D7F42"/>
    <w:rsid w:val="008F0B96"/>
    <w:rsid w:val="00965A84"/>
    <w:rsid w:val="00971C3A"/>
    <w:rsid w:val="00972919"/>
    <w:rsid w:val="009C4ADD"/>
    <w:rsid w:val="00A01029"/>
    <w:rsid w:val="00A37762"/>
    <w:rsid w:val="00A66784"/>
    <w:rsid w:val="00AA6D17"/>
    <w:rsid w:val="00AB2393"/>
    <w:rsid w:val="00AF26AE"/>
    <w:rsid w:val="00B0618C"/>
    <w:rsid w:val="00B44D90"/>
    <w:rsid w:val="00B52EB2"/>
    <w:rsid w:val="00B56BCD"/>
    <w:rsid w:val="00B63360"/>
    <w:rsid w:val="00BA239B"/>
    <w:rsid w:val="00BC67E5"/>
    <w:rsid w:val="00BE39ED"/>
    <w:rsid w:val="00C24ED6"/>
    <w:rsid w:val="00C356B6"/>
    <w:rsid w:val="00C40B68"/>
    <w:rsid w:val="00C70FCE"/>
    <w:rsid w:val="00CA13D8"/>
    <w:rsid w:val="00CB0737"/>
    <w:rsid w:val="00CD06B4"/>
    <w:rsid w:val="00CD7870"/>
    <w:rsid w:val="00CE42F8"/>
    <w:rsid w:val="00D34C37"/>
    <w:rsid w:val="00D5051B"/>
    <w:rsid w:val="00D55A67"/>
    <w:rsid w:val="00D568B9"/>
    <w:rsid w:val="00D5798A"/>
    <w:rsid w:val="00D91CAC"/>
    <w:rsid w:val="00D95AA1"/>
    <w:rsid w:val="00DB2E98"/>
    <w:rsid w:val="00DD6360"/>
    <w:rsid w:val="00E25DE8"/>
    <w:rsid w:val="00E44E40"/>
    <w:rsid w:val="00E5186A"/>
    <w:rsid w:val="00E7188D"/>
    <w:rsid w:val="00EC0CFD"/>
    <w:rsid w:val="00EC4521"/>
    <w:rsid w:val="00EC49B9"/>
    <w:rsid w:val="00EE548A"/>
    <w:rsid w:val="00F114AB"/>
    <w:rsid w:val="00F22AF9"/>
    <w:rsid w:val="00F24E49"/>
    <w:rsid w:val="00F30009"/>
    <w:rsid w:val="00F31EE4"/>
    <w:rsid w:val="00F33D82"/>
    <w:rsid w:val="00F74E80"/>
    <w:rsid w:val="00F75C6B"/>
    <w:rsid w:val="00F929C0"/>
    <w:rsid w:val="00FC0C48"/>
    <w:rsid w:val="00FF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EB785"/>
  <w15:chartTrackingRefBased/>
  <w15:docId w15:val="{C894BAC5-9C08-42FE-A5D8-EBC390BE6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39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1138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Courtney</dc:creator>
  <cp:keywords/>
  <dc:description/>
  <cp:lastModifiedBy>Johnson, Jon</cp:lastModifiedBy>
  <cp:revision>80</cp:revision>
  <dcterms:created xsi:type="dcterms:W3CDTF">2021-08-09T13:37:00Z</dcterms:created>
  <dcterms:modified xsi:type="dcterms:W3CDTF">2021-11-05T15:15:00Z</dcterms:modified>
</cp:coreProperties>
</file>