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FF8B00" w14:textId="77777777" w:rsidR="00111EA5" w:rsidRPr="00C356B6" w:rsidRDefault="00111EA5" w:rsidP="00111EA5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56B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</w:t>
      </w:r>
    </w:p>
    <w:p w14:paraId="04844270" w14:textId="77777777" w:rsidR="00111EA5" w:rsidRPr="00C356B6" w:rsidRDefault="00111EA5" w:rsidP="00111EA5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56B6">
        <w:rPr>
          <w:rFonts w:ascii="Times New Roman" w:eastAsia="Times New Roman" w:hAnsi="Times New Roman" w:cs="Times New Roman"/>
          <w:b/>
          <w:sz w:val="28"/>
          <w:szCs w:val="28"/>
        </w:rPr>
        <w:t xml:space="preserve">   BOARD OF ZONING ADJUSTMENT</w:t>
      </w:r>
    </w:p>
    <w:p w14:paraId="60F58872" w14:textId="77777777" w:rsidR="00111EA5" w:rsidRPr="00C356B6" w:rsidRDefault="00111EA5" w:rsidP="00111EA5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Agenda</w:t>
      </w:r>
    </w:p>
    <w:p w14:paraId="46805B60" w14:textId="77777777" w:rsidR="00111EA5" w:rsidRPr="00C356B6" w:rsidRDefault="00111EA5" w:rsidP="00111EA5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53E432C" w14:textId="2D388CEB" w:rsidR="00111EA5" w:rsidRPr="00C356B6" w:rsidRDefault="00C942CA" w:rsidP="00111EA5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February 15</w:t>
      </w:r>
      <w:r w:rsidR="00111EA5" w:rsidRPr="00C356B6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632670">
        <w:rPr>
          <w:rFonts w:ascii="Times New Roman" w:eastAsia="Times New Roman" w:hAnsi="Times New Roman" w:cs="Times New Roman"/>
          <w:b/>
          <w:sz w:val="24"/>
          <w:szCs w:val="24"/>
        </w:rPr>
        <w:t>2022</w:t>
      </w:r>
    </w:p>
    <w:p w14:paraId="00A3CBE6" w14:textId="77777777" w:rsidR="00111EA5" w:rsidRPr="00C356B6" w:rsidRDefault="00111EA5" w:rsidP="00111E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6B6">
        <w:rPr>
          <w:rFonts w:ascii="Times New Roman" w:eastAsia="Times New Roman" w:hAnsi="Times New Roman" w:cs="Times New Roman"/>
          <w:sz w:val="24"/>
          <w:szCs w:val="24"/>
        </w:rPr>
        <w:tab/>
      </w:r>
      <w:r w:rsidRPr="00C356B6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6D1F306" w14:textId="77777777" w:rsidR="00111EA5" w:rsidRPr="00C356B6" w:rsidRDefault="00111EA5" w:rsidP="00111E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6B6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4912EA3F" w14:textId="3AFF48E8" w:rsidR="008D24EB" w:rsidRPr="00F612AE" w:rsidRDefault="00E606E6" w:rsidP="00F612AE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use variance to allow special retailer more than thirty days in a Research Park Zoning District at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701 Amphitheater Drive NW</w:t>
      </w:r>
      <w:r>
        <w:rPr>
          <w:rFonts w:ascii="Times New Roman" w:eastAsia="Times New Roman" w:hAnsi="Times New Roman" w:cs="Times New Roman"/>
          <w:sz w:val="24"/>
          <w:szCs w:val="24"/>
        </w:rPr>
        <w:t>, Sharon Skene of Skene Law Firm, P.C. for Robert M. Gillet of Venue Group F&amp;B LLC, appellant.</w:t>
      </w:r>
    </w:p>
    <w:p w14:paraId="19B7FD6D" w14:textId="4082C3BF" w:rsidR="0098088F" w:rsidRPr="00F612AE" w:rsidRDefault="009130E3" w:rsidP="00F612AE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use variance to allow a professional office in a Residence 1-A Zoning </w:t>
      </w:r>
      <w:r w:rsidR="0098088F">
        <w:rPr>
          <w:rFonts w:ascii="Times New Roman" w:eastAsia="Times New Roman" w:hAnsi="Times New Roman" w:cs="Times New Roman"/>
          <w:sz w:val="24"/>
          <w:szCs w:val="24"/>
        </w:rPr>
        <w:t>District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5486"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3207 Kavanaugh Drive NW</w:t>
      </w:r>
      <w:r w:rsidR="00825AB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Curtis Coghlan of the </w:t>
      </w:r>
      <w:r w:rsidRPr="00ED77D3">
        <w:rPr>
          <w:rFonts w:ascii="Times New Roman" w:eastAsia="Times New Roman" w:hAnsi="Times New Roman" w:cs="Times New Roman"/>
          <w:sz w:val="24"/>
          <w:szCs w:val="24"/>
        </w:rPr>
        <w:t>Huntsville Inner City Learning Center, Inc. for Bethany Baptist Church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C6CD0">
        <w:rPr>
          <w:rFonts w:ascii="Times New Roman" w:eastAsia="Times New Roman" w:hAnsi="Times New Roman" w:cs="Times New Roman"/>
          <w:sz w:val="24"/>
          <w:szCs w:val="24"/>
        </w:rPr>
        <w:t>appellant.</w:t>
      </w:r>
    </w:p>
    <w:p w14:paraId="0F3348F0" w14:textId="10D2EB90" w:rsidR="0098088F" w:rsidRPr="00F612AE" w:rsidRDefault="00C30D56" w:rsidP="00F612AE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variance to allow additional plumbing fixtures and a variance for the total square footage </w:t>
      </w:r>
      <w:r w:rsidR="00ED77D3">
        <w:rPr>
          <w:rFonts w:ascii="Times New Roman" w:eastAsia="Times New Roman" w:hAnsi="Times New Roman" w:cs="Times New Roman"/>
          <w:sz w:val="24"/>
          <w:szCs w:val="24"/>
        </w:rPr>
        <w:t>with</w:t>
      </w:r>
      <w:r w:rsidR="007F1F65">
        <w:rPr>
          <w:rFonts w:ascii="Times New Roman" w:eastAsia="Times New Roman" w:hAnsi="Times New Roman" w:cs="Times New Roman"/>
          <w:sz w:val="24"/>
          <w:szCs w:val="24"/>
        </w:rPr>
        <w:t xml:space="preserve"> a pool house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r w:rsidRPr="00C30D5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21 </w:t>
      </w:r>
      <w:proofErr w:type="spellStart"/>
      <w:r w:rsidRPr="00C30D5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Youpon</w:t>
      </w:r>
      <w:proofErr w:type="spellEnd"/>
      <w:r w:rsidRPr="00C30D5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Drive NW</w:t>
      </w:r>
      <w:r w:rsidR="00184BB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Robert A. Kendall,</w:t>
      </w:r>
      <w:r w:rsidR="00184BBA">
        <w:rPr>
          <w:rFonts w:ascii="Times New Roman" w:eastAsia="Times New Roman" w:hAnsi="Times New Roman" w:cs="Times New Roman"/>
          <w:sz w:val="24"/>
          <w:szCs w:val="24"/>
        </w:rPr>
        <w:t xml:space="preserve"> appellant.</w:t>
      </w:r>
    </w:p>
    <w:p w14:paraId="5D70CF36" w14:textId="2DFC012E" w:rsidR="001D43E3" w:rsidRPr="00F612AE" w:rsidRDefault="00C30D56" w:rsidP="00F612AE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location of a swimming </w:t>
      </w:r>
      <w:r w:rsidR="00DC2D8E">
        <w:rPr>
          <w:rFonts w:ascii="Times New Roman" w:eastAsia="Times New Roman" w:hAnsi="Times New Roman" w:cs="Times New Roman"/>
          <w:sz w:val="24"/>
          <w:szCs w:val="24"/>
        </w:rPr>
        <w:t>pool</w:t>
      </w:r>
      <w:r w:rsidR="00807121"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8055 Goose Ridge Drive SE</w:t>
      </w:r>
      <w:r w:rsidR="0080712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25D90">
        <w:rPr>
          <w:rFonts w:ascii="Times New Roman" w:eastAsia="Times New Roman" w:hAnsi="Times New Roman" w:cs="Times New Roman"/>
          <w:sz w:val="24"/>
          <w:szCs w:val="24"/>
        </w:rPr>
        <w:t>Andrew T. Mock of Pools Plus</w:t>
      </w:r>
      <w:r w:rsidR="00DC2D8E" w:rsidRPr="00C25D90">
        <w:rPr>
          <w:rFonts w:ascii="Times New Roman" w:eastAsia="Times New Roman" w:hAnsi="Times New Roman" w:cs="Times New Roman"/>
          <w:sz w:val="24"/>
          <w:szCs w:val="24"/>
        </w:rPr>
        <w:t>, Inc.</w:t>
      </w:r>
      <w:r w:rsidR="00DC2D8E">
        <w:rPr>
          <w:rFonts w:ascii="Times New Roman" w:eastAsia="Times New Roman" w:hAnsi="Times New Roman" w:cs="Times New Roman"/>
          <w:sz w:val="24"/>
          <w:szCs w:val="24"/>
        </w:rPr>
        <w:t xml:space="preserve"> for Donald W. Lundgren</w:t>
      </w:r>
      <w:r w:rsidR="00F612AE">
        <w:rPr>
          <w:rFonts w:ascii="Times New Roman" w:eastAsia="Times New Roman" w:hAnsi="Times New Roman" w:cs="Times New Roman"/>
          <w:sz w:val="24"/>
          <w:szCs w:val="24"/>
        </w:rPr>
        <w:t>, appellant.</w:t>
      </w:r>
    </w:p>
    <w:p w14:paraId="1AA9727C" w14:textId="242CAD55" w:rsidR="0098088F" w:rsidRPr="00F612AE" w:rsidRDefault="001D43E3" w:rsidP="00F612AE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use variance to allow a temporary preschool building at </w:t>
      </w:r>
      <w:r w:rsidRPr="007C335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1005 Drake Avenue SE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Adam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Dube</w:t>
      </w:r>
      <w:proofErr w:type="spellEnd"/>
      <w:r w:rsidRPr="007C33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 w:rsidRPr="007C335D">
        <w:rPr>
          <w:rFonts w:ascii="Times New Roman" w:eastAsia="Times New Roman" w:hAnsi="Times New Roman" w:cs="Times New Roman"/>
          <w:sz w:val="24"/>
          <w:szCs w:val="24"/>
        </w:rPr>
        <w:t>Randolph School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Inc</w:t>
      </w:r>
      <w:r w:rsidRPr="007C335D">
        <w:rPr>
          <w:rFonts w:ascii="Times New Roman" w:eastAsia="Times New Roman" w:hAnsi="Times New Roman" w:cs="Times New Roman"/>
          <w:sz w:val="24"/>
          <w:szCs w:val="24"/>
        </w:rPr>
        <w:t>, appellant.</w:t>
      </w:r>
    </w:p>
    <w:p w14:paraId="344641EA" w14:textId="2C0DD204" w:rsidR="0098088F" w:rsidRPr="00F612AE" w:rsidRDefault="00CA5486" w:rsidP="00F612AE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location of a structure at </w:t>
      </w:r>
      <w:r w:rsidR="00DC2D8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1323 Blevins Gap Road SE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C2D8E">
        <w:rPr>
          <w:rFonts w:ascii="Times New Roman" w:eastAsia="Times New Roman" w:hAnsi="Times New Roman" w:cs="Times New Roman"/>
          <w:sz w:val="24"/>
          <w:szCs w:val="24"/>
        </w:rPr>
        <w:t>Jonathan Mullen</w:t>
      </w:r>
      <w:r>
        <w:rPr>
          <w:rFonts w:ascii="Times New Roman" w:eastAsia="Times New Roman" w:hAnsi="Times New Roman" w:cs="Times New Roman"/>
          <w:sz w:val="24"/>
          <w:szCs w:val="24"/>
        </w:rPr>
        <w:t>, appellant.</w:t>
      </w:r>
    </w:p>
    <w:p w14:paraId="31D27FCD" w14:textId="453DDD8D" w:rsidR="0098088F" w:rsidRPr="00F612AE" w:rsidRDefault="00DC2D8E" w:rsidP="00F612AE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25D90">
        <w:rPr>
          <w:rFonts w:ascii="Times New Roman" w:eastAsia="Times New Roman" w:hAnsi="Times New Roman" w:cs="Times New Roman"/>
          <w:sz w:val="24"/>
          <w:szCs w:val="24"/>
        </w:rPr>
        <w:t>A variance for the location of photovoltaic solar cells</w:t>
      </w:r>
      <w:r w:rsidR="0027250A" w:rsidRPr="00C25D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5D90">
        <w:rPr>
          <w:rFonts w:ascii="Times New Roman" w:eastAsia="Times New Roman" w:hAnsi="Times New Roman" w:cs="Times New Roman"/>
          <w:sz w:val="24"/>
          <w:szCs w:val="24"/>
        </w:rPr>
        <w:t>within a required front</w:t>
      </w:r>
      <w:r w:rsidRPr="002A1838">
        <w:rPr>
          <w:rFonts w:ascii="Times New Roman" w:eastAsia="Times New Roman" w:hAnsi="Times New Roman" w:cs="Times New Roman"/>
          <w:sz w:val="24"/>
          <w:szCs w:val="24"/>
        </w:rPr>
        <w:t xml:space="preserve"> yard </w:t>
      </w:r>
      <w:r w:rsidR="0027250A" w:rsidRPr="002A1838"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r w:rsidRPr="002A183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14201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South Shawdee Road SE</w:t>
      </w:r>
      <w:r w:rsidRPr="00DC2D8E">
        <w:rPr>
          <w:rFonts w:ascii="Times New Roman" w:eastAsia="Times New Roman" w:hAnsi="Times New Roman" w:cs="Times New Roman"/>
          <w:sz w:val="24"/>
          <w:szCs w:val="24"/>
        </w:rPr>
        <w:t>,</w:t>
      </w:r>
      <w:r w:rsidR="0027250A" w:rsidRPr="00DC2D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Brian M. Lott</w:t>
      </w:r>
      <w:r w:rsidR="0027250A">
        <w:rPr>
          <w:rFonts w:ascii="Times New Roman" w:eastAsia="Times New Roman" w:hAnsi="Times New Roman" w:cs="Times New Roman"/>
          <w:sz w:val="24"/>
          <w:szCs w:val="24"/>
        </w:rPr>
        <w:t>, appellant.</w:t>
      </w:r>
    </w:p>
    <w:p w14:paraId="00B62BAF" w14:textId="3C2BE705" w:rsidR="0098088F" w:rsidRPr="00F612AE" w:rsidRDefault="008B026A" w:rsidP="00F612AE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DC2D8E">
        <w:rPr>
          <w:rFonts w:ascii="Times New Roman" w:eastAsia="Times New Roman" w:hAnsi="Times New Roman" w:cs="Times New Roman"/>
          <w:sz w:val="24"/>
          <w:szCs w:val="24"/>
        </w:rPr>
        <w:t>use variance to allow a day spa</w:t>
      </w:r>
      <w:r w:rsidR="002A1838">
        <w:rPr>
          <w:rFonts w:ascii="Times New Roman" w:eastAsia="Times New Roman" w:hAnsi="Times New Roman" w:cs="Times New Roman"/>
          <w:sz w:val="24"/>
          <w:szCs w:val="24"/>
        </w:rPr>
        <w:t xml:space="preserve"> in a Residence 2-B Zoning District at </w:t>
      </w:r>
      <w:r w:rsidR="002A1838" w:rsidRPr="002A183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116 Lily Flagg Road SE</w:t>
      </w:r>
      <w:r w:rsidR="002A1838">
        <w:rPr>
          <w:rFonts w:ascii="Times New Roman" w:eastAsia="Times New Roman" w:hAnsi="Times New Roman" w:cs="Times New Roman"/>
          <w:sz w:val="24"/>
          <w:szCs w:val="24"/>
        </w:rPr>
        <w:t>, Whittney</w:t>
      </w:r>
      <w:r w:rsidR="0098088F">
        <w:rPr>
          <w:rFonts w:ascii="Times New Roman" w:eastAsia="Times New Roman" w:hAnsi="Times New Roman" w:cs="Times New Roman"/>
          <w:sz w:val="24"/>
          <w:szCs w:val="24"/>
        </w:rPr>
        <w:t xml:space="preserve"> Jones of Elite Spa Suites, LLC</w:t>
      </w:r>
      <w:r w:rsidR="002A1838">
        <w:rPr>
          <w:rFonts w:ascii="Times New Roman" w:eastAsia="Times New Roman" w:hAnsi="Times New Roman" w:cs="Times New Roman"/>
          <w:sz w:val="24"/>
          <w:szCs w:val="24"/>
        </w:rPr>
        <w:t>, appellant.</w:t>
      </w:r>
    </w:p>
    <w:p w14:paraId="2D56C69B" w14:textId="1CA7FC2B" w:rsidR="00E17EB8" w:rsidRPr="00F612AE" w:rsidRDefault="00E17EB8" w:rsidP="00F612AE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8F1478">
        <w:rPr>
          <w:rFonts w:ascii="Times New Roman" w:eastAsia="Times New Roman" w:hAnsi="Times New Roman" w:cs="Times New Roman"/>
          <w:sz w:val="24"/>
          <w:szCs w:val="24"/>
        </w:rPr>
        <w:t xml:space="preserve">PVA lighting and PVA </w:t>
      </w:r>
      <w:r>
        <w:rPr>
          <w:rFonts w:ascii="Times New Roman" w:eastAsia="Times New Roman" w:hAnsi="Times New Roman" w:cs="Times New Roman"/>
          <w:sz w:val="24"/>
          <w:szCs w:val="24"/>
        </w:rPr>
        <w:t>landscape variance</w:t>
      </w:r>
      <w:r w:rsidR="008D446C">
        <w:rPr>
          <w:rFonts w:ascii="Times New Roman" w:eastAsia="Times New Roman" w:hAnsi="Times New Roman" w:cs="Times New Roman"/>
          <w:sz w:val="24"/>
          <w:szCs w:val="24"/>
        </w:rPr>
        <w:t xml:space="preserve"> to allow a temporary office building</w:t>
      </w:r>
      <w:r w:rsidR="0098088F"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w:r w:rsidR="0098088F" w:rsidRPr="0098088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206 Stokes Street NW</w:t>
      </w:r>
      <w:r w:rsidR="0098088F">
        <w:rPr>
          <w:rFonts w:ascii="Times New Roman" w:eastAsia="Times New Roman" w:hAnsi="Times New Roman" w:cs="Times New Roman"/>
          <w:sz w:val="24"/>
          <w:szCs w:val="24"/>
        </w:rPr>
        <w:t>, Tim Davis of First Stop, Inc., appellant.</w:t>
      </w:r>
    </w:p>
    <w:p w14:paraId="25BFFD5F" w14:textId="7F7ED38E" w:rsidR="00F612AE" w:rsidRPr="00F612AE" w:rsidRDefault="00E17EB8" w:rsidP="00F612AE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variance to allow</w:t>
      </w:r>
      <w:r w:rsidR="002F59A4">
        <w:rPr>
          <w:rFonts w:ascii="Times New Roman" w:eastAsia="Times New Roman" w:hAnsi="Times New Roman" w:cs="Times New Roman"/>
          <w:sz w:val="24"/>
          <w:szCs w:val="24"/>
        </w:rPr>
        <w:t xml:space="preserve"> for pavement material, a reduction in PVA lighting and PVA landscaping, and a use variance to allow a parking lot at </w:t>
      </w:r>
      <w:r w:rsidR="004B1759" w:rsidRPr="004B175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PPIN</w:t>
      </w:r>
      <w:r w:rsidR="004B175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: </w:t>
      </w:r>
      <w:r w:rsidR="004B1759" w:rsidRPr="004B175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566343 a.k.a. </w:t>
      </w:r>
      <w:r w:rsidRPr="004B175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Short Pike</w:t>
      </w:r>
      <w:r w:rsidRPr="00E17EB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Road SW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F59A4">
        <w:rPr>
          <w:rFonts w:ascii="Times New Roman" w:eastAsia="Times New Roman" w:hAnsi="Times New Roman" w:cs="Times New Roman"/>
          <w:sz w:val="24"/>
          <w:szCs w:val="24"/>
        </w:rPr>
        <w:t xml:space="preserve">David Hall of Schoel Engineering, Inc. for </w:t>
      </w:r>
      <w:r w:rsidR="00373932">
        <w:rPr>
          <w:rFonts w:ascii="Times New Roman" w:eastAsia="Times New Roman" w:hAnsi="Times New Roman" w:cs="Times New Roman"/>
          <w:sz w:val="24"/>
          <w:szCs w:val="24"/>
        </w:rPr>
        <w:t xml:space="preserve">Allan R. </w:t>
      </w:r>
      <w:proofErr w:type="spellStart"/>
      <w:r w:rsidR="00373932">
        <w:rPr>
          <w:rFonts w:ascii="Times New Roman" w:eastAsia="Times New Roman" w:hAnsi="Times New Roman" w:cs="Times New Roman"/>
          <w:sz w:val="24"/>
          <w:szCs w:val="24"/>
        </w:rPr>
        <w:t>Bramlett</w:t>
      </w:r>
      <w:proofErr w:type="spellEnd"/>
      <w:r w:rsidR="00373932">
        <w:rPr>
          <w:rFonts w:ascii="Times New Roman" w:eastAsia="Times New Roman" w:hAnsi="Times New Roman" w:cs="Times New Roman"/>
          <w:sz w:val="24"/>
          <w:szCs w:val="24"/>
        </w:rPr>
        <w:t xml:space="preserve"> of CASB, Inc.</w:t>
      </w:r>
      <w:r>
        <w:rPr>
          <w:rFonts w:ascii="Times New Roman" w:eastAsia="Times New Roman" w:hAnsi="Times New Roman" w:cs="Times New Roman"/>
          <w:sz w:val="24"/>
          <w:szCs w:val="24"/>
        </w:rPr>
        <w:t>, appellant.</w:t>
      </w:r>
      <w:r w:rsidR="00A06412" w:rsidRPr="005D64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D822889" w14:textId="77777777" w:rsidR="00F612AE" w:rsidRDefault="00F612AE" w:rsidP="00F612AE">
      <w:pPr>
        <w:pStyle w:val="ListParagraph"/>
        <w:numPr>
          <w:ilvl w:val="0"/>
          <w:numId w:val="2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12AE">
        <w:rPr>
          <w:rFonts w:ascii="Times New Roman" w:eastAsia="Times New Roman" w:hAnsi="Times New Roman" w:cs="Times New Roman"/>
          <w:sz w:val="24"/>
          <w:szCs w:val="24"/>
        </w:rPr>
        <w:t xml:space="preserve">The location of a structure at </w:t>
      </w:r>
      <w:r w:rsidRPr="00F612A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2514 Freeman Rd SW</w:t>
      </w:r>
      <w:r w:rsidRPr="00F612AE">
        <w:rPr>
          <w:rFonts w:ascii="Times New Roman" w:eastAsia="Times New Roman" w:hAnsi="Times New Roman" w:cs="Times New Roman"/>
          <w:sz w:val="24"/>
          <w:szCs w:val="24"/>
        </w:rPr>
        <w:t xml:space="preserve">, Darryl Bird of </w:t>
      </w:r>
      <w:proofErr w:type="spellStart"/>
      <w:r w:rsidRPr="00F612AE">
        <w:rPr>
          <w:rFonts w:ascii="Times New Roman" w:eastAsia="Times New Roman" w:hAnsi="Times New Roman" w:cs="Times New Roman"/>
          <w:sz w:val="24"/>
          <w:szCs w:val="24"/>
        </w:rPr>
        <w:t>Arcspace</w:t>
      </w:r>
      <w:proofErr w:type="spellEnd"/>
      <w:r w:rsidRPr="00F612AE">
        <w:rPr>
          <w:rFonts w:ascii="Times New Roman" w:eastAsia="Times New Roman" w:hAnsi="Times New Roman" w:cs="Times New Roman"/>
          <w:sz w:val="24"/>
          <w:szCs w:val="24"/>
        </w:rPr>
        <w:t xml:space="preserve"> Studio, LLC for Robert Heard of H2S, LLC Freeman Series, A Separate Series of H2S, LLC appellant.</w:t>
      </w:r>
    </w:p>
    <w:p w14:paraId="031DB546" w14:textId="70A3F886" w:rsidR="00F612AE" w:rsidRPr="00F612AE" w:rsidRDefault="00F612AE" w:rsidP="00F612AE">
      <w:pPr>
        <w:pStyle w:val="ListParagraph"/>
        <w:numPr>
          <w:ilvl w:val="0"/>
          <w:numId w:val="2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F612AE">
        <w:rPr>
          <w:rFonts w:ascii="Times New Roman" w:eastAsia="Times New Roman" w:hAnsi="Times New Roman" w:cs="Times New Roman"/>
          <w:sz w:val="24"/>
          <w:szCs w:val="24"/>
        </w:rPr>
        <w:t xml:space="preserve">The location of a structure at </w:t>
      </w:r>
      <w:r w:rsidRPr="00F612A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1503 Mountainbrook Drive SE</w:t>
      </w:r>
      <w:r w:rsidRPr="00F612AE">
        <w:rPr>
          <w:rFonts w:ascii="Times New Roman" w:eastAsia="Times New Roman" w:hAnsi="Times New Roman" w:cs="Times New Roman"/>
          <w:sz w:val="24"/>
          <w:szCs w:val="24"/>
        </w:rPr>
        <w:t>, Rhonda L. Dailey, appellant.</w:t>
      </w:r>
    </w:p>
    <w:p w14:paraId="3D1DB5A9" w14:textId="77777777" w:rsidR="00373932" w:rsidRPr="00373932" w:rsidRDefault="00373932" w:rsidP="00373932">
      <w:pPr>
        <w:pStyle w:val="ListParagrap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sectPr w:rsidR="00373932" w:rsidRPr="00373932" w:rsidSect="00881185">
      <w:pgSz w:w="12240" w:h="15840"/>
      <w:pgMar w:top="144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9B24B2"/>
    <w:multiLevelType w:val="hybridMultilevel"/>
    <w:tmpl w:val="DFFAF4F2"/>
    <w:lvl w:ilvl="0" w:tplc="9A9CF388">
      <w:start w:val="1"/>
      <w:numFmt w:val="decimal"/>
      <w:lvlText w:val="%1)"/>
      <w:lvlJc w:val="left"/>
      <w:pPr>
        <w:ind w:left="8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6484617C"/>
    <w:multiLevelType w:val="hybridMultilevel"/>
    <w:tmpl w:val="F3CC7626"/>
    <w:lvl w:ilvl="0" w:tplc="9D542AF6">
      <w:start w:val="1"/>
      <w:numFmt w:val="decimal"/>
      <w:lvlText w:val="%1)"/>
      <w:lvlJc w:val="left"/>
      <w:pPr>
        <w:ind w:left="45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360" w:hanging="360"/>
      </w:pPr>
    </w:lvl>
    <w:lvl w:ilvl="2" w:tplc="0409001B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EA5"/>
    <w:rsid w:val="0005010A"/>
    <w:rsid w:val="00075ABE"/>
    <w:rsid w:val="000A0569"/>
    <w:rsid w:val="000B7759"/>
    <w:rsid w:val="00111EA5"/>
    <w:rsid w:val="00150F01"/>
    <w:rsid w:val="00177044"/>
    <w:rsid w:val="00184BBA"/>
    <w:rsid w:val="001D43E3"/>
    <w:rsid w:val="001D4C9C"/>
    <w:rsid w:val="00203459"/>
    <w:rsid w:val="002130DE"/>
    <w:rsid w:val="0021682F"/>
    <w:rsid w:val="00236006"/>
    <w:rsid w:val="002617CF"/>
    <w:rsid w:val="0027250A"/>
    <w:rsid w:val="0027741A"/>
    <w:rsid w:val="00280AA1"/>
    <w:rsid w:val="002815DC"/>
    <w:rsid w:val="002A1838"/>
    <w:rsid w:val="002B6E67"/>
    <w:rsid w:val="002D07BB"/>
    <w:rsid w:val="002D5282"/>
    <w:rsid w:val="002F59A4"/>
    <w:rsid w:val="003343D8"/>
    <w:rsid w:val="00361E3D"/>
    <w:rsid w:val="00373932"/>
    <w:rsid w:val="00386BC8"/>
    <w:rsid w:val="003A0C0E"/>
    <w:rsid w:val="00415843"/>
    <w:rsid w:val="00451C66"/>
    <w:rsid w:val="00457C33"/>
    <w:rsid w:val="00462C60"/>
    <w:rsid w:val="004B1759"/>
    <w:rsid w:val="0050195C"/>
    <w:rsid w:val="005107F8"/>
    <w:rsid w:val="00541A9C"/>
    <w:rsid w:val="00575161"/>
    <w:rsid w:val="00580169"/>
    <w:rsid w:val="005B3632"/>
    <w:rsid w:val="005B5106"/>
    <w:rsid w:val="005D6496"/>
    <w:rsid w:val="00632670"/>
    <w:rsid w:val="006505D5"/>
    <w:rsid w:val="006C6CD0"/>
    <w:rsid w:val="006F016F"/>
    <w:rsid w:val="007462B0"/>
    <w:rsid w:val="007C335D"/>
    <w:rsid w:val="007E60B0"/>
    <w:rsid w:val="007F1F65"/>
    <w:rsid w:val="007F3D82"/>
    <w:rsid w:val="00800333"/>
    <w:rsid w:val="0080345B"/>
    <w:rsid w:val="00807121"/>
    <w:rsid w:val="00825ABE"/>
    <w:rsid w:val="00832156"/>
    <w:rsid w:val="00873960"/>
    <w:rsid w:val="008B026A"/>
    <w:rsid w:val="008D24EB"/>
    <w:rsid w:val="008D446C"/>
    <w:rsid w:val="008F1478"/>
    <w:rsid w:val="009130E3"/>
    <w:rsid w:val="00914097"/>
    <w:rsid w:val="00916937"/>
    <w:rsid w:val="00936817"/>
    <w:rsid w:val="00946197"/>
    <w:rsid w:val="0098088F"/>
    <w:rsid w:val="0098301D"/>
    <w:rsid w:val="009E27EB"/>
    <w:rsid w:val="00A06412"/>
    <w:rsid w:val="00A16651"/>
    <w:rsid w:val="00A17A11"/>
    <w:rsid w:val="00AC25BC"/>
    <w:rsid w:val="00B40D7B"/>
    <w:rsid w:val="00B43B16"/>
    <w:rsid w:val="00BA6763"/>
    <w:rsid w:val="00BC789F"/>
    <w:rsid w:val="00BE02F0"/>
    <w:rsid w:val="00C25D90"/>
    <w:rsid w:val="00C30D56"/>
    <w:rsid w:val="00C54833"/>
    <w:rsid w:val="00C727A9"/>
    <w:rsid w:val="00C92365"/>
    <w:rsid w:val="00C942CA"/>
    <w:rsid w:val="00CA5486"/>
    <w:rsid w:val="00D03F39"/>
    <w:rsid w:val="00D1629D"/>
    <w:rsid w:val="00D228F7"/>
    <w:rsid w:val="00D3390A"/>
    <w:rsid w:val="00D743C3"/>
    <w:rsid w:val="00DA2224"/>
    <w:rsid w:val="00DC2D8E"/>
    <w:rsid w:val="00DE4862"/>
    <w:rsid w:val="00DE5C3B"/>
    <w:rsid w:val="00E04D96"/>
    <w:rsid w:val="00E17EB8"/>
    <w:rsid w:val="00E34BFE"/>
    <w:rsid w:val="00E606E6"/>
    <w:rsid w:val="00ED1884"/>
    <w:rsid w:val="00ED2887"/>
    <w:rsid w:val="00ED77D3"/>
    <w:rsid w:val="00F24692"/>
    <w:rsid w:val="00F548E8"/>
    <w:rsid w:val="00F612AE"/>
    <w:rsid w:val="00F96901"/>
    <w:rsid w:val="00FD6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3ECF3"/>
  <w15:chartTrackingRefBased/>
  <w15:docId w15:val="{5A38F642-846A-4112-BCFB-799DD7F6D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1E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1E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545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Edwards, Courtney</dc:creator>
  <cp:keywords/>
  <dc:description/>
  <cp:lastModifiedBy>Baudendistel, Robert</cp:lastModifiedBy>
  <cp:revision>20</cp:revision>
  <dcterms:created xsi:type="dcterms:W3CDTF">2022-02-01T14:00:00Z</dcterms:created>
  <dcterms:modified xsi:type="dcterms:W3CDTF">2022-02-04T16:28:00Z</dcterms:modified>
</cp:coreProperties>
</file>