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9E059" w14:textId="77777777" w:rsidR="00E67D7A" w:rsidRPr="00C356B6" w:rsidRDefault="00E67D7A" w:rsidP="00E67D7A">
      <w:pPr>
        <w:spacing w:after="0" w:line="276" w:lineRule="auto"/>
        <w:ind w:left="360" w:hanging="360"/>
        <w:jc w:val="center"/>
        <w:rPr>
          <w:rFonts w:ascii="Times New Roman" w:eastAsia="Times New Roman" w:hAnsi="Times New Roman" w:cs="Times New Roman"/>
          <w:b/>
          <w:sz w:val="28"/>
          <w:szCs w:val="28"/>
        </w:rPr>
      </w:pPr>
      <w:r w:rsidRPr="00C356B6">
        <w:rPr>
          <w:rFonts w:ascii="Times New Roman" w:eastAsia="Times New Roman" w:hAnsi="Times New Roman" w:cs="Times New Roman"/>
          <w:b/>
          <w:sz w:val="28"/>
          <w:szCs w:val="28"/>
        </w:rPr>
        <w:t>BOARD OF ZONING ADJUSTMENT</w:t>
      </w:r>
    </w:p>
    <w:p w14:paraId="0C507B45" w14:textId="77777777" w:rsidR="00E67D7A" w:rsidRDefault="00E67D7A" w:rsidP="00E67D7A">
      <w:pPr>
        <w:spacing w:after="0" w:line="276" w:lineRule="auto"/>
        <w:ind w:left="360" w:hanging="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Agenda</w:t>
      </w:r>
    </w:p>
    <w:p w14:paraId="0695BDBE" w14:textId="77777777" w:rsidR="00E67D7A" w:rsidRDefault="00E67D7A" w:rsidP="00E67D7A">
      <w:pPr>
        <w:spacing w:after="0" w:line="276" w:lineRule="auto"/>
        <w:ind w:left="360" w:hanging="360"/>
        <w:jc w:val="center"/>
        <w:rPr>
          <w:rFonts w:ascii="Times New Roman" w:eastAsia="Times New Roman" w:hAnsi="Times New Roman" w:cs="Times New Roman"/>
          <w:b/>
          <w:sz w:val="28"/>
          <w:szCs w:val="28"/>
        </w:rPr>
      </w:pPr>
    </w:p>
    <w:p w14:paraId="399CD3ED" w14:textId="66B275CC" w:rsidR="00E67D7A" w:rsidRPr="00D54FED" w:rsidRDefault="002B0E8D" w:rsidP="00E67D7A">
      <w:pPr>
        <w:spacing w:after="0" w:line="276" w:lineRule="auto"/>
        <w:ind w:left="360" w:hanging="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August</w:t>
      </w:r>
      <w:r w:rsidR="00E67D7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15</w:t>
      </w:r>
      <w:r w:rsidR="00E67D7A" w:rsidRPr="00D54FED">
        <w:rPr>
          <w:rFonts w:ascii="Times New Roman" w:eastAsia="Times New Roman" w:hAnsi="Times New Roman" w:cs="Times New Roman"/>
          <w:b/>
          <w:sz w:val="28"/>
          <w:szCs w:val="28"/>
        </w:rPr>
        <w:t>, 2023</w:t>
      </w:r>
    </w:p>
    <w:p w14:paraId="507B03E3" w14:textId="77777777" w:rsidR="00E67D7A" w:rsidRDefault="00E67D7A" w:rsidP="00E67D7A">
      <w:pPr>
        <w:spacing w:after="0" w:line="276" w:lineRule="auto"/>
        <w:ind w:left="360" w:hanging="360"/>
        <w:jc w:val="center"/>
        <w:rPr>
          <w:rFonts w:ascii="Times New Roman" w:eastAsia="Times New Roman" w:hAnsi="Times New Roman" w:cs="Times New Roman"/>
          <w:b/>
          <w:sz w:val="24"/>
          <w:szCs w:val="24"/>
        </w:rPr>
      </w:pPr>
    </w:p>
    <w:p w14:paraId="760336B7" w14:textId="25194B61" w:rsidR="007D56BA" w:rsidRDefault="007D56BA" w:rsidP="007D56BA">
      <w:pPr>
        <w:pStyle w:val="ListParagraph"/>
        <w:numPr>
          <w:ilvl w:val="0"/>
          <w:numId w:val="1"/>
        </w:numPr>
        <w:rPr>
          <w:rFonts w:ascii="Times New Roman" w:eastAsia="Times New Roman" w:hAnsi="Times New Roman" w:cs="Times New Roman"/>
          <w:sz w:val="24"/>
          <w:szCs w:val="24"/>
        </w:rPr>
      </w:pPr>
      <w:r w:rsidRPr="007D56BA">
        <w:rPr>
          <w:rFonts w:ascii="Times New Roman" w:eastAsia="Times New Roman" w:hAnsi="Times New Roman" w:cs="Times New Roman"/>
          <w:sz w:val="24"/>
          <w:szCs w:val="24"/>
        </w:rPr>
        <w:t xml:space="preserve">A special exception to allow temporary Christmas Tree Sales in a Neighborhood Business C1 Zoning District at </w:t>
      </w:r>
      <w:r w:rsidRPr="007D56BA">
        <w:rPr>
          <w:rFonts w:ascii="Times New Roman" w:eastAsia="Times New Roman" w:hAnsi="Times New Roman" w:cs="Times New Roman"/>
          <w:b/>
          <w:bCs/>
          <w:sz w:val="24"/>
          <w:szCs w:val="24"/>
          <w:u w:val="single"/>
        </w:rPr>
        <w:t>1305 Four Mile Post Road SE</w:t>
      </w:r>
      <w:r w:rsidRPr="007D56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 </w:t>
      </w:r>
      <w:r w:rsidRPr="007D56BA">
        <w:rPr>
          <w:rFonts w:ascii="Times New Roman" w:eastAsia="Times New Roman" w:hAnsi="Times New Roman" w:cs="Times New Roman"/>
          <w:sz w:val="24"/>
          <w:szCs w:val="24"/>
        </w:rPr>
        <w:t xml:space="preserve">Wayne Packard of </w:t>
      </w:r>
      <w:proofErr w:type="gramStart"/>
      <w:r w:rsidRPr="007D56BA">
        <w:rPr>
          <w:rFonts w:ascii="Times New Roman" w:eastAsia="Times New Roman" w:hAnsi="Times New Roman" w:cs="Times New Roman"/>
          <w:sz w:val="24"/>
          <w:szCs w:val="24"/>
        </w:rPr>
        <w:t>High</w:t>
      </w:r>
      <w:r>
        <w:rPr>
          <w:rFonts w:ascii="Times New Roman" w:eastAsia="Times New Roman" w:hAnsi="Times New Roman" w:cs="Times New Roman"/>
          <w:sz w:val="24"/>
          <w:szCs w:val="24"/>
        </w:rPr>
        <w:t xml:space="preserve"> </w:t>
      </w:r>
      <w:r w:rsidRPr="007D56BA">
        <w:rPr>
          <w:rFonts w:ascii="Times New Roman" w:eastAsia="Times New Roman" w:hAnsi="Times New Roman" w:cs="Times New Roman"/>
          <w:sz w:val="24"/>
          <w:szCs w:val="24"/>
        </w:rPr>
        <w:t>Country Christmas</w:t>
      </w:r>
      <w:proofErr w:type="gramEnd"/>
      <w:r w:rsidRPr="007D56BA">
        <w:rPr>
          <w:rFonts w:ascii="Times New Roman" w:eastAsia="Times New Roman" w:hAnsi="Times New Roman" w:cs="Times New Roman"/>
          <w:sz w:val="24"/>
          <w:szCs w:val="24"/>
        </w:rPr>
        <w:t xml:space="preserve"> Trees LLC, appellant.</w:t>
      </w:r>
    </w:p>
    <w:p w14:paraId="7D348BB7" w14:textId="77777777" w:rsidR="008B67D0" w:rsidRPr="008B67D0" w:rsidRDefault="008B67D0" w:rsidP="008B67D0">
      <w:pPr>
        <w:pStyle w:val="ListParagraph"/>
        <w:numPr>
          <w:ilvl w:val="0"/>
          <w:numId w:val="1"/>
        </w:numPr>
        <w:rPr>
          <w:rFonts w:ascii="Times New Roman" w:eastAsia="Times New Roman" w:hAnsi="Times New Roman" w:cs="Times New Roman"/>
          <w:sz w:val="24"/>
          <w:szCs w:val="24"/>
        </w:rPr>
      </w:pPr>
      <w:r w:rsidRPr="008B67D0">
        <w:rPr>
          <w:rFonts w:ascii="Times New Roman" w:eastAsia="Times New Roman" w:hAnsi="Times New Roman" w:cs="Times New Roman"/>
          <w:sz w:val="24"/>
          <w:szCs w:val="24"/>
        </w:rPr>
        <w:t xml:space="preserve">An administrative review at </w:t>
      </w:r>
      <w:r w:rsidRPr="008B67D0">
        <w:rPr>
          <w:rFonts w:ascii="Times New Roman" w:eastAsia="Times New Roman" w:hAnsi="Times New Roman" w:cs="Times New Roman"/>
          <w:b/>
          <w:bCs/>
          <w:sz w:val="24"/>
          <w:szCs w:val="24"/>
          <w:u w:val="single"/>
        </w:rPr>
        <w:t>1005A and 1005B Hermitage Avenue SE</w:t>
      </w:r>
      <w:r w:rsidRPr="008B67D0">
        <w:rPr>
          <w:rFonts w:ascii="Times New Roman" w:eastAsia="Times New Roman" w:hAnsi="Times New Roman" w:cs="Times New Roman"/>
          <w:sz w:val="24"/>
          <w:szCs w:val="24"/>
        </w:rPr>
        <w:t>, John Brinkley of Brinkley &amp; Brinkley Attorneys at Law, for Walter Brosemer, Teresa Brosemer, Janet Barton, Mary E. Hinkson, Rene P. Moret, Howard R. Reed, Karen Reed, Curtis O. Taylor, Jr., Karen H. Taylor, John T. Towry, and Ann S. Towry, appellant.</w:t>
      </w:r>
    </w:p>
    <w:p w14:paraId="13909FDB" w14:textId="1EB5B88E" w:rsidR="00CD7B75" w:rsidRDefault="00CD7B75" w:rsidP="00E67D7A">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29427B">
        <w:rPr>
          <w:rFonts w:ascii="Times New Roman" w:eastAsia="Times New Roman" w:hAnsi="Times New Roman" w:cs="Times New Roman"/>
          <w:sz w:val="24"/>
          <w:szCs w:val="24"/>
        </w:rPr>
        <w:t>use variance to allow bartending classes and a use variance to allow for private events in a Neighborhood Business C1 Zoning District</w:t>
      </w:r>
      <w:r>
        <w:rPr>
          <w:rFonts w:ascii="Times New Roman" w:eastAsia="Times New Roman" w:hAnsi="Times New Roman" w:cs="Times New Roman"/>
          <w:sz w:val="24"/>
          <w:szCs w:val="24"/>
        </w:rPr>
        <w:t xml:space="preserve">, and </w:t>
      </w:r>
      <w:r w:rsidR="0029427B">
        <w:rPr>
          <w:rFonts w:ascii="Times New Roman" w:eastAsia="Times New Roman" w:hAnsi="Times New Roman" w:cs="Times New Roman"/>
          <w:sz w:val="24"/>
          <w:szCs w:val="24"/>
        </w:rPr>
        <w:t xml:space="preserve">a special exception to allow live entertainment and expanded hours of operation from midnight </w:t>
      </w:r>
      <w:r w:rsidR="007D56BA">
        <w:rPr>
          <w:rFonts w:ascii="Times New Roman" w:eastAsia="Times New Roman" w:hAnsi="Times New Roman" w:cs="Times New Roman"/>
          <w:sz w:val="24"/>
          <w:szCs w:val="24"/>
        </w:rPr>
        <w:t>un</w:t>
      </w:r>
      <w:r w:rsidR="0029427B">
        <w:rPr>
          <w:rFonts w:ascii="Times New Roman" w:eastAsia="Times New Roman" w:hAnsi="Times New Roman" w:cs="Times New Roman"/>
          <w:sz w:val="24"/>
          <w:szCs w:val="24"/>
        </w:rPr>
        <w:t xml:space="preserve">til 2 a.m. for a Restaurant Liquor Retailer in a Neighborhood C1 Zoning District </w:t>
      </w:r>
      <w:r>
        <w:rPr>
          <w:rFonts w:ascii="Times New Roman" w:eastAsia="Times New Roman" w:hAnsi="Times New Roman" w:cs="Times New Roman"/>
          <w:sz w:val="24"/>
          <w:szCs w:val="24"/>
        </w:rPr>
        <w:t xml:space="preserve">at </w:t>
      </w:r>
      <w:r w:rsidRPr="00CD7B75">
        <w:rPr>
          <w:rFonts w:ascii="Times New Roman" w:eastAsia="Times New Roman" w:hAnsi="Times New Roman" w:cs="Times New Roman"/>
          <w:b/>
          <w:bCs/>
          <w:sz w:val="24"/>
          <w:szCs w:val="24"/>
          <w:u w:val="single"/>
        </w:rPr>
        <w:t>1605 Pulaski Pike NW</w:t>
      </w:r>
      <w:r>
        <w:rPr>
          <w:rFonts w:ascii="Times New Roman" w:eastAsia="Times New Roman" w:hAnsi="Times New Roman" w:cs="Times New Roman"/>
          <w:sz w:val="24"/>
          <w:szCs w:val="24"/>
        </w:rPr>
        <w:t>, Charless Moore</w:t>
      </w:r>
      <w:r w:rsidR="0029427B">
        <w:rPr>
          <w:rFonts w:ascii="Times New Roman" w:eastAsia="Times New Roman" w:hAnsi="Times New Roman" w:cs="Times New Roman"/>
          <w:sz w:val="24"/>
          <w:szCs w:val="24"/>
        </w:rPr>
        <w:t xml:space="preserve"> of Twisted Bartender Co., LLC</w:t>
      </w:r>
      <w:r>
        <w:rPr>
          <w:rFonts w:ascii="Times New Roman" w:eastAsia="Times New Roman" w:hAnsi="Times New Roman" w:cs="Times New Roman"/>
          <w:sz w:val="24"/>
          <w:szCs w:val="24"/>
        </w:rPr>
        <w:t>, appellant.</w:t>
      </w:r>
    </w:p>
    <w:p w14:paraId="60E8131E" w14:textId="77777777" w:rsidR="00F02FCD" w:rsidRPr="00F02FCD" w:rsidRDefault="00F02FCD" w:rsidP="00F02FCD">
      <w:pPr>
        <w:pStyle w:val="ListParagraph"/>
        <w:numPr>
          <w:ilvl w:val="0"/>
          <w:numId w:val="1"/>
        </w:numPr>
        <w:rPr>
          <w:rFonts w:ascii="Times New Roman" w:eastAsia="Times New Roman" w:hAnsi="Times New Roman" w:cs="Times New Roman"/>
          <w:sz w:val="24"/>
          <w:szCs w:val="24"/>
        </w:rPr>
      </w:pPr>
      <w:r w:rsidRPr="00F02FCD">
        <w:rPr>
          <w:rFonts w:ascii="Times New Roman" w:eastAsia="Times New Roman" w:hAnsi="Times New Roman" w:cs="Times New Roman"/>
          <w:sz w:val="24"/>
          <w:szCs w:val="24"/>
        </w:rPr>
        <w:t xml:space="preserve">A variance to expand a non-conforming structure to build an addition and the location of a proposed detached accessory structure at </w:t>
      </w:r>
      <w:r w:rsidRPr="00F02FCD">
        <w:rPr>
          <w:rFonts w:ascii="Times New Roman" w:eastAsia="Times New Roman" w:hAnsi="Times New Roman" w:cs="Times New Roman"/>
          <w:b/>
          <w:bCs/>
          <w:sz w:val="24"/>
          <w:szCs w:val="24"/>
          <w:u w:val="single"/>
        </w:rPr>
        <w:t>1016 Hermitage Avenue SE</w:t>
      </w:r>
      <w:r w:rsidRPr="00F02FCD">
        <w:rPr>
          <w:rFonts w:ascii="Times New Roman" w:eastAsia="Times New Roman" w:hAnsi="Times New Roman" w:cs="Times New Roman"/>
          <w:sz w:val="24"/>
          <w:szCs w:val="24"/>
        </w:rPr>
        <w:t>, Jared L. Terry and Cora D. Terry, appellant.</w:t>
      </w:r>
    </w:p>
    <w:p w14:paraId="1A50FEAC" w14:textId="65CD73CE" w:rsidR="00E67D7A" w:rsidRDefault="002B0E8D" w:rsidP="00E67D7A">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 use variance to allow an outdoor play area for a pet resort</w:t>
      </w:r>
      <w:r w:rsidR="00E67D7A">
        <w:rPr>
          <w:rFonts w:ascii="Times New Roman" w:eastAsia="Times New Roman" w:hAnsi="Times New Roman" w:cs="Times New Roman"/>
          <w:sz w:val="24"/>
          <w:szCs w:val="24"/>
        </w:rPr>
        <w:t xml:space="preserve"> at</w:t>
      </w:r>
      <w:r w:rsidR="000F141E">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u w:val="single"/>
        </w:rPr>
        <w:t>202 Lowry Street NW</w:t>
      </w:r>
      <w:r w:rsidR="000F141E">
        <w:rPr>
          <w:rFonts w:ascii="Times New Roman" w:eastAsia="Times New Roman" w:hAnsi="Times New Roman" w:cs="Times New Roman"/>
          <w:b/>
          <w:bCs/>
          <w:sz w:val="24"/>
          <w:szCs w:val="24"/>
          <w:u w:val="single"/>
        </w:rPr>
        <w:t xml:space="preserve"> (a.k.a the vacant lot north of 2518 Hall Avenue NW and south of 204 Lowry Street NW)</w:t>
      </w:r>
      <w:r w:rsidR="00E67D7A" w:rsidRPr="00B34E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Clint Carmichael</w:t>
      </w:r>
      <w:r w:rsidR="00E67D7A">
        <w:rPr>
          <w:rFonts w:ascii="Times New Roman" w:eastAsia="Times New Roman" w:hAnsi="Times New Roman" w:cs="Times New Roman"/>
          <w:sz w:val="24"/>
          <w:szCs w:val="24"/>
        </w:rPr>
        <w:t xml:space="preserve"> of </w:t>
      </w:r>
      <w:r w:rsidR="00C51951">
        <w:rPr>
          <w:rFonts w:ascii="Times New Roman" w:eastAsia="Times New Roman" w:hAnsi="Times New Roman" w:cs="Times New Roman"/>
          <w:sz w:val="24"/>
          <w:szCs w:val="24"/>
        </w:rPr>
        <w:t>PAWMS Huntsville Holdings, LLC</w:t>
      </w:r>
      <w:r w:rsidR="00E67D7A">
        <w:rPr>
          <w:rFonts w:ascii="Times New Roman" w:eastAsia="Times New Roman" w:hAnsi="Times New Roman" w:cs="Times New Roman"/>
          <w:sz w:val="24"/>
          <w:szCs w:val="24"/>
        </w:rPr>
        <w:t>, appellant.</w:t>
      </w:r>
    </w:p>
    <w:p w14:paraId="28137173" w14:textId="4A0CABD1" w:rsidR="00E67D7A" w:rsidRPr="003374F4" w:rsidRDefault="002B0E8D" w:rsidP="002B0E8D">
      <w:pPr>
        <w:pStyle w:val="ListParagraph"/>
        <w:numPr>
          <w:ilvl w:val="0"/>
          <w:numId w:val="1"/>
        </w:numPr>
        <w:spacing w:after="0" w:line="276" w:lineRule="auto"/>
        <w:jc w:val="both"/>
        <w:rPr>
          <w:rFonts w:ascii="Times New Roman" w:eastAsia="Times New Roman" w:hAnsi="Times New Roman" w:cs="Times New Roman"/>
          <w:sz w:val="24"/>
          <w:szCs w:val="24"/>
          <w:u w:val="single"/>
        </w:rPr>
      </w:pPr>
      <w:r w:rsidRPr="002B0E8D">
        <w:rPr>
          <w:rFonts w:ascii="Times New Roman" w:eastAsia="Times New Roman" w:hAnsi="Times New Roman" w:cs="Times New Roman"/>
          <w:sz w:val="24"/>
          <w:szCs w:val="24"/>
        </w:rPr>
        <w:t>A use variance to allow a covered parking pavilion to be attached at the rear of an existing apartment building</w:t>
      </w:r>
      <w:r w:rsidR="00E67D7A" w:rsidRPr="00EE36D5">
        <w:rPr>
          <w:rFonts w:ascii="Times New Roman" w:eastAsia="Times New Roman" w:hAnsi="Times New Roman" w:cs="Times New Roman"/>
          <w:sz w:val="24"/>
          <w:szCs w:val="24"/>
        </w:rPr>
        <w:t xml:space="preserve"> at </w:t>
      </w:r>
      <w:r>
        <w:rPr>
          <w:rFonts w:ascii="Times New Roman" w:eastAsia="Times New Roman" w:hAnsi="Times New Roman" w:cs="Times New Roman"/>
          <w:b/>
          <w:sz w:val="24"/>
          <w:szCs w:val="24"/>
          <w:u w:val="single"/>
        </w:rPr>
        <w:t>1122 Wellman Avenue NE</w:t>
      </w:r>
      <w:r w:rsidR="00E67D7A" w:rsidRPr="00EE36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James Davis of </w:t>
      </w:r>
      <w:r w:rsidR="003374F4">
        <w:rPr>
          <w:rFonts w:ascii="Times New Roman" w:eastAsia="Times New Roman" w:hAnsi="Times New Roman" w:cs="Times New Roman"/>
          <w:sz w:val="24"/>
          <w:szCs w:val="24"/>
        </w:rPr>
        <w:t>Fixn To Sell</w:t>
      </w:r>
      <w:r w:rsidR="00E67D7A" w:rsidRPr="00EE36D5">
        <w:rPr>
          <w:rFonts w:ascii="Times New Roman" w:eastAsia="Times New Roman" w:hAnsi="Times New Roman" w:cs="Times New Roman"/>
          <w:sz w:val="24"/>
          <w:szCs w:val="24"/>
        </w:rPr>
        <w:t>,</w:t>
      </w:r>
      <w:r w:rsidR="003374F4">
        <w:rPr>
          <w:rFonts w:ascii="Times New Roman" w:eastAsia="Times New Roman" w:hAnsi="Times New Roman" w:cs="Times New Roman"/>
          <w:sz w:val="24"/>
          <w:szCs w:val="24"/>
        </w:rPr>
        <w:t xml:space="preserve"> LLC</w:t>
      </w:r>
      <w:r w:rsidR="00E67D7A" w:rsidRPr="00EE36D5">
        <w:rPr>
          <w:rFonts w:ascii="Times New Roman" w:eastAsia="Times New Roman" w:hAnsi="Times New Roman" w:cs="Times New Roman"/>
          <w:sz w:val="24"/>
          <w:szCs w:val="24"/>
        </w:rPr>
        <w:t xml:space="preserve"> appellant.</w:t>
      </w:r>
    </w:p>
    <w:p w14:paraId="31DD9C15" w14:textId="65CD938F" w:rsidR="00E67D7A" w:rsidRDefault="00B05BA1" w:rsidP="0042683F">
      <w:pPr>
        <w:pStyle w:val="ListParagraph"/>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special exception to allow an alcohol beverage manufacturer in a Light Industry Zoning District at </w:t>
      </w:r>
      <w:r>
        <w:rPr>
          <w:rFonts w:ascii="Times New Roman" w:eastAsia="Times New Roman" w:hAnsi="Times New Roman" w:cs="Times New Roman"/>
          <w:b/>
          <w:sz w:val="24"/>
          <w:szCs w:val="24"/>
          <w:u w:val="single"/>
        </w:rPr>
        <w:t>1</w:t>
      </w:r>
      <w:r w:rsidRPr="00B05BA1">
        <w:rPr>
          <w:rFonts w:ascii="Times New Roman" w:eastAsia="Times New Roman" w:hAnsi="Times New Roman" w:cs="Times New Roman"/>
          <w:b/>
          <w:sz w:val="24"/>
          <w:szCs w:val="24"/>
          <w:u w:val="single"/>
        </w:rPr>
        <w:t>1515 Gilleland Road SE</w:t>
      </w:r>
      <w:r>
        <w:rPr>
          <w:rFonts w:ascii="Times New Roman" w:eastAsia="Times New Roman" w:hAnsi="Times New Roman" w:cs="Times New Roman"/>
          <w:sz w:val="24"/>
          <w:szCs w:val="24"/>
        </w:rPr>
        <w:t xml:space="preserve">, </w:t>
      </w:r>
      <w:r w:rsidR="0042683F" w:rsidRPr="00C51951">
        <w:rPr>
          <w:rFonts w:ascii="Times New Roman" w:eastAsia="Times New Roman" w:hAnsi="Times New Roman" w:cs="Times New Roman"/>
          <w:sz w:val="24"/>
          <w:szCs w:val="24"/>
        </w:rPr>
        <w:t>Diana Lavelle and Thomas Lavelle</w:t>
      </w:r>
      <w:r w:rsidR="0042683F" w:rsidRPr="0042683F">
        <w:rPr>
          <w:rFonts w:ascii="Times New Roman" w:eastAsia="Times New Roman" w:hAnsi="Times New Roman" w:cs="Times New Roman"/>
          <w:sz w:val="24"/>
          <w:szCs w:val="24"/>
        </w:rPr>
        <w:t>, appellant.</w:t>
      </w:r>
    </w:p>
    <w:p w14:paraId="3F00DDD3" w14:textId="3DC93021" w:rsidR="00733EE8" w:rsidRDefault="00733EE8" w:rsidP="0042683F">
      <w:pPr>
        <w:pStyle w:val="ListParagraph"/>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use variance to allow a hotel in a Commercial Industrial Park Zoning District at </w:t>
      </w:r>
      <w:r w:rsidRPr="002A0660">
        <w:rPr>
          <w:rFonts w:ascii="Times New Roman" w:eastAsia="Times New Roman" w:hAnsi="Times New Roman" w:cs="Times New Roman"/>
          <w:b/>
          <w:sz w:val="24"/>
          <w:szCs w:val="24"/>
          <w:u w:val="single"/>
        </w:rPr>
        <w:t>200 West Park Loop NW</w:t>
      </w:r>
      <w:r>
        <w:rPr>
          <w:rFonts w:ascii="Times New Roman" w:eastAsia="Times New Roman" w:hAnsi="Times New Roman" w:cs="Times New Roman"/>
          <w:sz w:val="24"/>
          <w:szCs w:val="24"/>
        </w:rPr>
        <w:t>, Alex Grace</w:t>
      </w:r>
      <w:r w:rsidR="007429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for Hiren Desai of Peak Point Properties, LLC., appellant.</w:t>
      </w:r>
    </w:p>
    <w:p w14:paraId="7640C65B" w14:textId="6DB0EA07" w:rsidR="00733EE8" w:rsidRDefault="00733EE8" w:rsidP="0042683F">
      <w:pPr>
        <w:pStyle w:val="ListParagraph"/>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variance for the location of PVA Parking and a variance for a reduction in required PVA landscaping in a Light Industry Zoning District at </w:t>
      </w:r>
      <w:r w:rsidR="00397EC5">
        <w:rPr>
          <w:rFonts w:ascii="Times New Roman" w:eastAsia="Times New Roman" w:hAnsi="Times New Roman" w:cs="Times New Roman"/>
          <w:b/>
          <w:sz w:val="24"/>
          <w:szCs w:val="24"/>
          <w:u w:val="single"/>
        </w:rPr>
        <w:t>2216, 2218, and 2220</w:t>
      </w:r>
      <w:r>
        <w:rPr>
          <w:rFonts w:ascii="Times New Roman" w:eastAsia="Times New Roman" w:hAnsi="Times New Roman" w:cs="Times New Roman"/>
          <w:b/>
          <w:sz w:val="24"/>
          <w:szCs w:val="24"/>
          <w:u w:val="single"/>
        </w:rPr>
        <w:t xml:space="preserve"> Clinton Avenue NW</w:t>
      </w:r>
      <w:r>
        <w:rPr>
          <w:rFonts w:ascii="Times New Roman" w:eastAsia="Times New Roman" w:hAnsi="Times New Roman" w:cs="Times New Roman"/>
          <w:sz w:val="24"/>
          <w:szCs w:val="24"/>
        </w:rPr>
        <w:t xml:space="preserve">, Jason Phillips of J.M. Phillips Engineering, LLC., for </w:t>
      </w:r>
      <w:r w:rsidR="00745BC0">
        <w:rPr>
          <w:rFonts w:ascii="Times New Roman" w:eastAsia="Times New Roman" w:hAnsi="Times New Roman" w:cs="Times New Roman"/>
          <w:sz w:val="24"/>
          <w:szCs w:val="24"/>
        </w:rPr>
        <w:t>Bogdan Olaru</w:t>
      </w:r>
      <w:r>
        <w:rPr>
          <w:rFonts w:ascii="Times New Roman" w:eastAsia="Times New Roman" w:hAnsi="Times New Roman" w:cs="Times New Roman"/>
          <w:sz w:val="24"/>
          <w:szCs w:val="24"/>
        </w:rPr>
        <w:t xml:space="preserve"> of Terra Invest, LLC., appellant.</w:t>
      </w:r>
    </w:p>
    <w:p w14:paraId="1BAD75A2" w14:textId="51A1D195" w:rsidR="00745BC0" w:rsidRDefault="00745BC0" w:rsidP="0042683F">
      <w:pPr>
        <w:pStyle w:val="ListParagraph"/>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PVA perimeter landscaping variance </w:t>
      </w:r>
      <w:r w:rsidR="00F85C82">
        <w:rPr>
          <w:rFonts w:ascii="Times New Roman" w:eastAsia="Times New Roman" w:hAnsi="Times New Roman" w:cs="Times New Roman"/>
          <w:sz w:val="24"/>
          <w:szCs w:val="24"/>
        </w:rPr>
        <w:t xml:space="preserve">at </w:t>
      </w:r>
      <w:r w:rsidR="00F85C82" w:rsidRPr="00E150D5">
        <w:rPr>
          <w:rFonts w:ascii="Times New Roman" w:eastAsia="Times New Roman" w:hAnsi="Times New Roman" w:cs="Times New Roman"/>
          <w:b/>
          <w:bCs/>
          <w:sz w:val="24"/>
          <w:szCs w:val="24"/>
          <w:u w:val="single"/>
        </w:rPr>
        <w:t>505 Drake Avenue SW</w:t>
      </w:r>
      <w:r w:rsidR="00E150D5">
        <w:rPr>
          <w:rFonts w:ascii="Times New Roman" w:eastAsia="Times New Roman" w:hAnsi="Times New Roman" w:cs="Times New Roman"/>
          <w:sz w:val="24"/>
          <w:szCs w:val="24"/>
        </w:rPr>
        <w:t>, H.M. Nowlin, appellant.</w:t>
      </w:r>
    </w:p>
    <w:p w14:paraId="47F217BF" w14:textId="783DE9EA" w:rsidR="00756922" w:rsidRDefault="004F5BBF" w:rsidP="0042683F">
      <w:pPr>
        <w:pStyle w:val="ListParagraph"/>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special exception to allow patio seating in a Neighborhood Business C1 Zoning District at </w:t>
      </w:r>
      <w:r>
        <w:rPr>
          <w:rFonts w:ascii="Times New Roman" w:eastAsia="Times New Roman" w:hAnsi="Times New Roman" w:cs="Times New Roman"/>
          <w:b/>
          <w:sz w:val="24"/>
          <w:szCs w:val="24"/>
          <w:u w:val="single"/>
        </w:rPr>
        <w:t>2204 University Drive NW</w:t>
      </w:r>
      <w:r>
        <w:rPr>
          <w:rFonts w:ascii="Times New Roman" w:eastAsia="Times New Roman" w:hAnsi="Times New Roman" w:cs="Times New Roman"/>
          <w:sz w:val="24"/>
          <w:szCs w:val="24"/>
        </w:rPr>
        <w:t xml:space="preserve">, </w:t>
      </w:r>
      <w:r w:rsidR="00EA04AD">
        <w:rPr>
          <w:rFonts w:ascii="Times New Roman" w:eastAsia="Times New Roman" w:hAnsi="Times New Roman" w:cs="Times New Roman"/>
          <w:sz w:val="24"/>
          <w:szCs w:val="24"/>
        </w:rPr>
        <w:t>Peggy Brazelton of Raebern, LLC</w:t>
      </w:r>
      <w:r>
        <w:rPr>
          <w:rFonts w:ascii="Times New Roman" w:eastAsia="Times New Roman" w:hAnsi="Times New Roman" w:cs="Times New Roman"/>
          <w:sz w:val="24"/>
          <w:szCs w:val="24"/>
        </w:rPr>
        <w:t xml:space="preserve">, appellant. </w:t>
      </w:r>
    </w:p>
    <w:p w14:paraId="58ACD6F7" w14:textId="15BE2DFE" w:rsidR="00AA0044" w:rsidRDefault="00AA0044" w:rsidP="0042683F">
      <w:pPr>
        <w:pStyle w:val="ListParagraph"/>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variance for the reduction in yard space, the location of off-street parking, the location PVA, the location of a structure, the location of a dumpster, and the location and reduction of PVA lighting and PVA landscaping, at </w:t>
      </w:r>
      <w:r w:rsidRPr="00AA0044">
        <w:rPr>
          <w:rFonts w:ascii="Times New Roman" w:eastAsia="Times New Roman" w:hAnsi="Times New Roman" w:cs="Times New Roman"/>
          <w:b/>
          <w:bCs/>
          <w:sz w:val="24"/>
          <w:szCs w:val="24"/>
          <w:u w:val="single"/>
        </w:rPr>
        <w:t xml:space="preserve">290 Electronics Boulevard A.K.A. the vacant </w:t>
      </w:r>
      <w:r w:rsidRPr="00AA0044">
        <w:rPr>
          <w:rFonts w:ascii="Times New Roman" w:eastAsia="Times New Roman" w:hAnsi="Times New Roman" w:cs="Times New Roman"/>
          <w:b/>
          <w:bCs/>
          <w:sz w:val="24"/>
          <w:szCs w:val="24"/>
          <w:u w:val="single"/>
        </w:rPr>
        <w:lastRenderedPageBreak/>
        <w:t>lot north of 260 Electronics Boulevard A.K.A. PPIN 122670 (Cimarron Industrial)</w:t>
      </w:r>
      <w:r>
        <w:rPr>
          <w:rFonts w:ascii="Times New Roman" w:eastAsia="Times New Roman" w:hAnsi="Times New Roman" w:cs="Times New Roman"/>
          <w:sz w:val="24"/>
          <w:szCs w:val="24"/>
        </w:rPr>
        <w:t xml:space="preserve">, Luke Croft of Schoel Engineering for Brad Cothran of Cimarron Software Services, Inc., appellant. </w:t>
      </w:r>
    </w:p>
    <w:p w14:paraId="34F93420" w14:textId="249D6BC0" w:rsidR="00951E99" w:rsidRDefault="00951E99" w:rsidP="0042683F">
      <w:pPr>
        <w:pStyle w:val="ListParagraph"/>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use variance to allow an indoor storage facility on the first floor of an existing office building at </w:t>
      </w:r>
      <w:r>
        <w:rPr>
          <w:rFonts w:ascii="Times New Roman" w:eastAsia="Times New Roman" w:hAnsi="Times New Roman" w:cs="Times New Roman"/>
          <w:b/>
          <w:sz w:val="24"/>
          <w:szCs w:val="24"/>
          <w:u w:val="single"/>
        </w:rPr>
        <w:t xml:space="preserve">4025 Pepperwood Circle </w:t>
      </w:r>
      <w:r w:rsidR="00CC4FD2">
        <w:rPr>
          <w:rFonts w:ascii="Times New Roman" w:eastAsia="Times New Roman" w:hAnsi="Times New Roman" w:cs="Times New Roman"/>
          <w:b/>
          <w:sz w:val="24"/>
          <w:szCs w:val="24"/>
          <w:u w:val="single"/>
        </w:rPr>
        <w:t>S</w:t>
      </w:r>
      <w:r>
        <w:rPr>
          <w:rFonts w:ascii="Times New Roman" w:eastAsia="Times New Roman" w:hAnsi="Times New Roman" w:cs="Times New Roman"/>
          <w:b/>
          <w:sz w:val="24"/>
          <w:szCs w:val="24"/>
          <w:u w:val="single"/>
        </w:rPr>
        <w:t>W</w:t>
      </w:r>
      <w:r>
        <w:rPr>
          <w:rFonts w:ascii="Times New Roman" w:eastAsia="Times New Roman" w:hAnsi="Times New Roman" w:cs="Times New Roman"/>
          <w:sz w:val="24"/>
          <w:szCs w:val="24"/>
        </w:rPr>
        <w:t>, Heath O. Stewart of Pepperwood Partners, LLC., appellant.</w:t>
      </w:r>
    </w:p>
    <w:p w14:paraId="0DE22705" w14:textId="44F0B5A5" w:rsidR="00652FB9" w:rsidRDefault="00652FB9" w:rsidP="0042683F">
      <w:pPr>
        <w:pStyle w:val="ListParagraph"/>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variance to allow residential use on the ground floor of a mixed-use development in a Research Park 2 Zoning District, the location of a structure and landscape variance at </w:t>
      </w:r>
      <w:r w:rsidRPr="00652FB9">
        <w:rPr>
          <w:rFonts w:ascii="Times New Roman" w:eastAsia="Times New Roman" w:hAnsi="Times New Roman" w:cs="Times New Roman"/>
          <w:b/>
          <w:bCs/>
          <w:sz w:val="24"/>
          <w:szCs w:val="24"/>
          <w:u w:val="single"/>
        </w:rPr>
        <w:t>4808 Bradford Drive NW</w:t>
      </w:r>
      <w:r w:rsidRPr="005A66BA">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Adrianna Manginelli of Schoel Engineering for Todd Jackovich of Bradford Development Partners, LLC.</w:t>
      </w:r>
    </w:p>
    <w:p w14:paraId="61754378" w14:textId="5B9725F4" w:rsidR="005803E3" w:rsidRDefault="005803E3" w:rsidP="0033113D">
      <w:pPr>
        <w:pStyle w:val="ListParagraph"/>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variance for reduction in yard space, the location of a structure, and the location of PVA at </w:t>
      </w:r>
      <w:r w:rsidRPr="005803E3">
        <w:rPr>
          <w:rFonts w:ascii="Times New Roman" w:eastAsia="Times New Roman" w:hAnsi="Times New Roman" w:cs="Times New Roman"/>
          <w:b/>
          <w:sz w:val="24"/>
          <w:szCs w:val="24"/>
          <w:u w:val="single"/>
        </w:rPr>
        <w:t>4804 Bradford Drive NW</w:t>
      </w:r>
      <w:r w:rsidRPr="005A66BA">
        <w:rPr>
          <w:rFonts w:ascii="Times New Roman" w:eastAsia="Times New Roman" w:hAnsi="Times New Roman" w:cs="Times New Roman"/>
          <w:b/>
          <w:sz w:val="24"/>
          <w:szCs w:val="24"/>
          <w:u w:val="single"/>
        </w:rPr>
        <w:t xml:space="preserve"> (a.k.a. PPIN 135843)</w:t>
      </w:r>
      <w:r>
        <w:rPr>
          <w:rFonts w:ascii="Times New Roman" w:eastAsia="Times New Roman" w:hAnsi="Times New Roman" w:cs="Times New Roman"/>
          <w:sz w:val="24"/>
          <w:szCs w:val="24"/>
        </w:rPr>
        <w:t xml:space="preserve">, </w:t>
      </w:r>
      <w:r w:rsidR="0033113D" w:rsidRPr="0033113D">
        <w:rPr>
          <w:rFonts w:ascii="Times New Roman" w:eastAsia="Times New Roman" w:hAnsi="Times New Roman" w:cs="Times New Roman"/>
          <w:sz w:val="24"/>
          <w:szCs w:val="24"/>
        </w:rPr>
        <w:t>Adrianna Manginelli of Schoel Engineering for Todd Jackovich of Bradford Development Partners, LLC.</w:t>
      </w:r>
    </w:p>
    <w:p w14:paraId="25C7A8CE" w14:textId="50B511F8" w:rsidR="006F560E" w:rsidRDefault="006F560E" w:rsidP="006F560E">
      <w:pPr>
        <w:pStyle w:val="ListParagraph"/>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variance for the location of a structure at </w:t>
      </w:r>
      <w:r w:rsidRPr="006F560E">
        <w:rPr>
          <w:rFonts w:ascii="Times New Roman" w:eastAsia="Times New Roman" w:hAnsi="Times New Roman" w:cs="Times New Roman"/>
          <w:b/>
          <w:sz w:val="24"/>
          <w:szCs w:val="24"/>
          <w:u w:val="single"/>
        </w:rPr>
        <w:t>1203 Bluefield Circle SE</w:t>
      </w:r>
      <w:r>
        <w:rPr>
          <w:rFonts w:ascii="Times New Roman" w:eastAsia="Times New Roman" w:hAnsi="Times New Roman" w:cs="Times New Roman"/>
          <w:sz w:val="24"/>
          <w:szCs w:val="24"/>
        </w:rPr>
        <w:t xml:space="preserve">, Bruce </w:t>
      </w:r>
      <w:r w:rsidR="005451B2">
        <w:rPr>
          <w:rFonts w:ascii="Times New Roman" w:eastAsia="Times New Roman" w:hAnsi="Times New Roman" w:cs="Times New Roman"/>
          <w:sz w:val="24"/>
          <w:szCs w:val="24"/>
        </w:rPr>
        <w:t xml:space="preserve">W. </w:t>
      </w:r>
      <w:r>
        <w:rPr>
          <w:rFonts w:ascii="Times New Roman" w:eastAsia="Times New Roman" w:hAnsi="Times New Roman" w:cs="Times New Roman"/>
          <w:sz w:val="24"/>
          <w:szCs w:val="24"/>
        </w:rPr>
        <w:t>Perry</w:t>
      </w:r>
      <w:r w:rsidR="005451B2">
        <w:rPr>
          <w:rFonts w:ascii="Times New Roman" w:eastAsia="Times New Roman" w:hAnsi="Times New Roman" w:cs="Times New Roman"/>
          <w:sz w:val="24"/>
          <w:szCs w:val="24"/>
        </w:rPr>
        <w:t xml:space="preserve"> for Anne Stewart Whitfield</w:t>
      </w:r>
      <w:r>
        <w:rPr>
          <w:rFonts w:ascii="Times New Roman" w:eastAsia="Times New Roman" w:hAnsi="Times New Roman" w:cs="Times New Roman"/>
          <w:sz w:val="24"/>
          <w:szCs w:val="24"/>
        </w:rPr>
        <w:t>, appellant.</w:t>
      </w:r>
    </w:p>
    <w:p w14:paraId="1284ACCC" w14:textId="471C5DA2" w:rsidR="00756922" w:rsidRDefault="00756922">
      <w:pPr>
        <w:rPr>
          <w:rFonts w:ascii="Times New Roman" w:eastAsia="Times New Roman" w:hAnsi="Times New Roman" w:cs="Times New Roman"/>
          <w:sz w:val="24"/>
          <w:szCs w:val="24"/>
        </w:rPr>
      </w:pPr>
    </w:p>
    <w:p w14:paraId="61FD4758" w14:textId="655123B7" w:rsidR="00E67D7A" w:rsidRPr="00756922" w:rsidRDefault="00E67D7A" w:rsidP="00756922">
      <w:pPr>
        <w:tabs>
          <w:tab w:val="left" w:pos="2928"/>
        </w:tabs>
        <w:spacing w:after="0" w:line="276" w:lineRule="auto"/>
        <w:jc w:val="center"/>
        <w:rPr>
          <w:rFonts w:ascii="Times New Roman" w:eastAsia="Times New Roman" w:hAnsi="Times New Roman" w:cs="Times New Roman"/>
          <w:sz w:val="24"/>
          <w:szCs w:val="24"/>
        </w:rPr>
      </w:pPr>
      <w:r w:rsidRPr="00756922">
        <w:rPr>
          <w:rFonts w:ascii="Times New Roman" w:eastAsia="Times New Roman" w:hAnsi="Times New Roman" w:cs="Times New Roman"/>
          <w:b/>
          <w:sz w:val="24"/>
          <w:szCs w:val="24"/>
          <w:u w:val="single"/>
        </w:rPr>
        <w:t>EXTENSIONS</w:t>
      </w:r>
    </w:p>
    <w:p w14:paraId="5645C8F0" w14:textId="77777777" w:rsidR="002B0E8D" w:rsidRPr="003F75FA" w:rsidRDefault="002B0E8D" w:rsidP="00E67D7A">
      <w:pPr>
        <w:spacing w:line="240" w:lineRule="auto"/>
        <w:ind w:left="1080" w:hanging="900"/>
        <w:jc w:val="center"/>
        <w:rPr>
          <w:rFonts w:ascii="Times New Roman" w:eastAsia="Times New Roman" w:hAnsi="Times New Roman" w:cs="Times New Roman"/>
          <w:b/>
          <w:sz w:val="24"/>
          <w:szCs w:val="24"/>
          <w:u w:val="single"/>
        </w:rPr>
      </w:pPr>
    </w:p>
    <w:p w14:paraId="2A11D08C" w14:textId="34952F77" w:rsidR="002B0E8D" w:rsidRDefault="002B0E8D" w:rsidP="002B0E8D">
      <w:pPr>
        <w:ind w:left="1440" w:hanging="1080"/>
        <w:rPr>
          <w:rFonts w:ascii="Times New Roman" w:eastAsia="Times New Roman" w:hAnsi="Times New Roman" w:cs="Times New Roman"/>
          <w:sz w:val="24"/>
          <w:szCs w:val="24"/>
        </w:rPr>
      </w:pPr>
      <w:r>
        <w:rPr>
          <w:rFonts w:ascii="Times New Roman" w:eastAsia="Times New Roman" w:hAnsi="Times New Roman" w:cs="Times New Roman"/>
          <w:sz w:val="24"/>
          <w:szCs w:val="24"/>
        </w:rPr>
        <w:t>9633</w:t>
      </w:r>
      <w:r>
        <w:rPr>
          <w:rFonts w:ascii="Times New Roman" w:eastAsia="Times New Roman" w:hAnsi="Times New Roman" w:cs="Times New Roman"/>
          <w:sz w:val="24"/>
          <w:szCs w:val="24"/>
        </w:rPr>
        <w:tab/>
      </w:r>
      <w:r w:rsidRPr="004D49CF">
        <w:rPr>
          <w:rFonts w:ascii="Times New Roman" w:eastAsia="Times New Roman" w:hAnsi="Times New Roman" w:cs="Times New Roman"/>
          <w:sz w:val="24"/>
          <w:szCs w:val="24"/>
        </w:rPr>
        <w:t xml:space="preserve">PVA landscaping at </w:t>
      </w:r>
      <w:r w:rsidRPr="004D49CF">
        <w:rPr>
          <w:rFonts w:ascii="Times New Roman" w:eastAsia="Times New Roman" w:hAnsi="Times New Roman" w:cs="Times New Roman"/>
          <w:b/>
          <w:bCs/>
          <w:sz w:val="24"/>
          <w:szCs w:val="24"/>
          <w:u w:val="single"/>
        </w:rPr>
        <w:t>401 Clinton Avenue E</w:t>
      </w:r>
      <w:r w:rsidRPr="004D49CF">
        <w:rPr>
          <w:rFonts w:ascii="Times New Roman" w:eastAsia="Times New Roman" w:hAnsi="Times New Roman" w:cs="Times New Roman"/>
          <w:sz w:val="24"/>
          <w:szCs w:val="24"/>
        </w:rPr>
        <w:t>, Nicole Rhodes of 401 Clinton, LLC, appellant.</w:t>
      </w:r>
    </w:p>
    <w:p w14:paraId="0049269F" w14:textId="059C6047" w:rsidR="002B0E8D" w:rsidRDefault="002B0E8D" w:rsidP="002B0E8D">
      <w:pPr>
        <w:spacing w:after="0" w:line="276" w:lineRule="auto"/>
        <w:ind w:left="144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9643</w:t>
      </w:r>
      <w:r>
        <w:rPr>
          <w:rFonts w:ascii="Times New Roman" w:eastAsia="Times New Roman" w:hAnsi="Times New Roman" w:cs="Times New Roman"/>
          <w:sz w:val="24"/>
          <w:szCs w:val="24"/>
        </w:rPr>
        <w:tab/>
      </w:r>
      <w:r w:rsidRPr="0085687E">
        <w:rPr>
          <w:rFonts w:ascii="Times New Roman" w:eastAsia="Times New Roman" w:hAnsi="Times New Roman" w:cs="Times New Roman"/>
          <w:sz w:val="24"/>
          <w:szCs w:val="24"/>
        </w:rPr>
        <w:t xml:space="preserve">The location of a structure and a distance separation variance at </w:t>
      </w:r>
      <w:r w:rsidRPr="0085687E">
        <w:rPr>
          <w:rFonts w:ascii="Times New Roman" w:eastAsia="Times New Roman" w:hAnsi="Times New Roman" w:cs="Times New Roman"/>
          <w:b/>
          <w:bCs/>
          <w:sz w:val="24"/>
          <w:szCs w:val="24"/>
          <w:u w:val="single"/>
        </w:rPr>
        <w:t>600 Franklin Street SE</w:t>
      </w:r>
      <w:r w:rsidRPr="0085687E">
        <w:rPr>
          <w:rFonts w:ascii="Times New Roman" w:eastAsia="Times New Roman" w:hAnsi="Times New Roman" w:cs="Times New Roman"/>
          <w:sz w:val="24"/>
          <w:szCs w:val="24"/>
        </w:rPr>
        <w:t xml:space="preserve">, Thomas Williams and Carlen Williams, appellant. </w:t>
      </w:r>
    </w:p>
    <w:p w14:paraId="5B263D7D" w14:textId="77777777" w:rsidR="002B0E8D" w:rsidRDefault="002B0E8D" w:rsidP="002B0E8D">
      <w:pPr>
        <w:spacing w:after="0" w:line="276" w:lineRule="auto"/>
        <w:ind w:left="1440" w:hanging="1080"/>
        <w:jc w:val="both"/>
        <w:rPr>
          <w:rFonts w:ascii="Times New Roman" w:eastAsia="Times New Roman" w:hAnsi="Times New Roman" w:cs="Times New Roman"/>
          <w:sz w:val="24"/>
          <w:szCs w:val="24"/>
        </w:rPr>
      </w:pPr>
    </w:p>
    <w:p w14:paraId="77B6B8C5" w14:textId="60763862" w:rsidR="002B0E8D" w:rsidRDefault="002B0E8D" w:rsidP="002B0E8D">
      <w:pPr>
        <w:spacing w:after="0" w:line="276" w:lineRule="auto"/>
        <w:ind w:left="144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9646</w:t>
      </w:r>
      <w:r>
        <w:rPr>
          <w:rFonts w:ascii="Times New Roman" w:eastAsia="Times New Roman" w:hAnsi="Times New Roman" w:cs="Times New Roman"/>
          <w:sz w:val="24"/>
          <w:szCs w:val="24"/>
        </w:rPr>
        <w:tab/>
      </w:r>
      <w:r w:rsidRPr="000E67C6">
        <w:rPr>
          <w:rFonts w:ascii="Times New Roman" w:eastAsia="Times New Roman" w:hAnsi="Times New Roman" w:cs="Times New Roman"/>
          <w:sz w:val="24"/>
          <w:szCs w:val="24"/>
        </w:rPr>
        <w:t xml:space="preserve">A use variance to allow a day care center in a Residence 1-B Zoning District at </w:t>
      </w:r>
      <w:r w:rsidRPr="000E67C6">
        <w:rPr>
          <w:rFonts w:ascii="Times New Roman" w:eastAsia="Times New Roman" w:hAnsi="Times New Roman" w:cs="Times New Roman"/>
          <w:b/>
          <w:bCs/>
          <w:sz w:val="24"/>
          <w:szCs w:val="24"/>
          <w:u w:val="single"/>
        </w:rPr>
        <w:t>800 Clinton Ave NE</w:t>
      </w:r>
      <w:r w:rsidRPr="000E67C6">
        <w:rPr>
          <w:rFonts w:ascii="Times New Roman" w:eastAsia="Times New Roman" w:hAnsi="Times New Roman" w:cs="Times New Roman"/>
          <w:bCs/>
          <w:sz w:val="24"/>
          <w:szCs w:val="24"/>
        </w:rPr>
        <w:t>,</w:t>
      </w:r>
      <w:r w:rsidRPr="000E67C6">
        <w:rPr>
          <w:rFonts w:ascii="Times New Roman" w:eastAsia="Times New Roman" w:hAnsi="Times New Roman" w:cs="Times New Roman"/>
          <w:sz w:val="24"/>
          <w:szCs w:val="24"/>
        </w:rPr>
        <w:t xml:space="preserve"> Majdi Mortazavi of Corniche Investments, LLC.</w:t>
      </w:r>
    </w:p>
    <w:p w14:paraId="325DE9AF" w14:textId="57DAAF7F" w:rsidR="00F548C6" w:rsidRDefault="00F548C6" w:rsidP="002B0E8D">
      <w:pPr>
        <w:spacing w:after="0" w:line="276" w:lineRule="auto"/>
        <w:ind w:left="1440" w:hanging="1080"/>
        <w:jc w:val="both"/>
        <w:rPr>
          <w:rFonts w:ascii="Times New Roman" w:eastAsia="Times New Roman" w:hAnsi="Times New Roman" w:cs="Times New Roman"/>
          <w:sz w:val="24"/>
          <w:szCs w:val="24"/>
        </w:rPr>
      </w:pPr>
    </w:p>
    <w:p w14:paraId="3110611D" w14:textId="0E2D6F41" w:rsidR="00F548C6" w:rsidRDefault="00F548C6" w:rsidP="00F548C6">
      <w:pPr>
        <w:spacing w:after="0" w:line="276" w:lineRule="auto"/>
        <w:ind w:left="144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9647</w:t>
      </w:r>
      <w:r>
        <w:rPr>
          <w:rFonts w:ascii="Times New Roman" w:eastAsia="Times New Roman" w:hAnsi="Times New Roman" w:cs="Times New Roman"/>
          <w:sz w:val="24"/>
          <w:szCs w:val="24"/>
        </w:rPr>
        <w:tab/>
      </w:r>
      <w:r w:rsidRPr="003742AB">
        <w:rPr>
          <w:rFonts w:ascii="Times New Roman" w:eastAsia="Times New Roman" w:hAnsi="Times New Roman" w:cs="Times New Roman"/>
          <w:sz w:val="24"/>
          <w:szCs w:val="24"/>
        </w:rPr>
        <w:t xml:space="preserve">The location of a structure, location of parking variance, location of landscaping, and a location of yard space variance at </w:t>
      </w:r>
      <w:r w:rsidRPr="003742AB">
        <w:rPr>
          <w:rFonts w:ascii="Times New Roman" w:eastAsia="Times New Roman" w:hAnsi="Times New Roman" w:cs="Times New Roman"/>
          <w:b/>
          <w:bCs/>
          <w:sz w:val="24"/>
          <w:szCs w:val="24"/>
          <w:u w:val="single"/>
        </w:rPr>
        <w:t xml:space="preserve">3608 Governors Drive </w:t>
      </w:r>
      <w:bookmarkStart w:id="0" w:name="_Hlk140841637"/>
      <w:r w:rsidRPr="003742AB">
        <w:rPr>
          <w:rFonts w:ascii="Times New Roman" w:eastAsia="Times New Roman" w:hAnsi="Times New Roman" w:cs="Times New Roman"/>
          <w:b/>
          <w:bCs/>
          <w:sz w:val="24"/>
          <w:szCs w:val="24"/>
          <w:u w:val="single"/>
        </w:rPr>
        <w:t>AKA 3806 Governors Drive PPIN no. 528291 AKA vacant property east of 3620 Governors Drive, AKA vacant property west of 3414 Governors Drive</w:t>
      </w:r>
      <w:r w:rsidRPr="003742AB">
        <w:rPr>
          <w:rFonts w:ascii="Times New Roman" w:eastAsia="Times New Roman" w:hAnsi="Times New Roman" w:cs="Times New Roman"/>
          <w:sz w:val="24"/>
          <w:szCs w:val="24"/>
        </w:rPr>
        <w:t xml:space="preserve">, Luke </w:t>
      </w:r>
      <w:bookmarkEnd w:id="0"/>
      <w:r w:rsidRPr="003742AB">
        <w:rPr>
          <w:rFonts w:ascii="Times New Roman" w:eastAsia="Times New Roman" w:hAnsi="Times New Roman" w:cs="Times New Roman"/>
          <w:sz w:val="24"/>
          <w:szCs w:val="24"/>
        </w:rPr>
        <w:t>Croft of Schoel Engineering for J.C. Darby, appellant.</w:t>
      </w:r>
    </w:p>
    <w:p w14:paraId="0011D1BB" w14:textId="77777777" w:rsidR="00F548C6" w:rsidRDefault="00F548C6" w:rsidP="00F548C6">
      <w:pPr>
        <w:spacing w:after="0" w:line="276" w:lineRule="auto"/>
        <w:ind w:left="1440" w:hanging="1080"/>
        <w:jc w:val="both"/>
        <w:rPr>
          <w:rFonts w:ascii="Times New Roman" w:eastAsia="Times New Roman" w:hAnsi="Times New Roman" w:cs="Times New Roman"/>
          <w:sz w:val="24"/>
          <w:szCs w:val="24"/>
        </w:rPr>
      </w:pPr>
    </w:p>
    <w:p w14:paraId="104EE91C" w14:textId="7D6F582E" w:rsidR="00730417" w:rsidRPr="00F42EFD" w:rsidRDefault="00F548C6" w:rsidP="00F42EFD">
      <w:pPr>
        <w:spacing w:after="0" w:line="276" w:lineRule="auto"/>
        <w:ind w:left="144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9649</w:t>
      </w:r>
      <w:r>
        <w:rPr>
          <w:rFonts w:ascii="Times New Roman" w:eastAsia="Times New Roman" w:hAnsi="Times New Roman" w:cs="Times New Roman"/>
          <w:sz w:val="24"/>
          <w:szCs w:val="24"/>
        </w:rPr>
        <w:tab/>
      </w:r>
      <w:bookmarkStart w:id="1" w:name="_Hlk140842424"/>
      <w:r w:rsidRPr="003742AB">
        <w:rPr>
          <w:rFonts w:ascii="Times New Roman" w:eastAsia="Times New Roman" w:hAnsi="Times New Roman" w:cs="Times New Roman"/>
          <w:sz w:val="24"/>
          <w:szCs w:val="24"/>
        </w:rPr>
        <w:t>The location of a structure, PVA lighting</w:t>
      </w:r>
      <w:r>
        <w:rPr>
          <w:rFonts w:ascii="Times New Roman" w:eastAsia="Times New Roman" w:hAnsi="Times New Roman" w:cs="Times New Roman"/>
          <w:sz w:val="24"/>
          <w:szCs w:val="24"/>
        </w:rPr>
        <w:t>,</w:t>
      </w:r>
      <w:r w:rsidRPr="003742AB">
        <w:rPr>
          <w:rFonts w:ascii="Times New Roman" w:eastAsia="Times New Roman" w:hAnsi="Times New Roman" w:cs="Times New Roman"/>
          <w:sz w:val="24"/>
          <w:szCs w:val="24"/>
        </w:rPr>
        <w:t xml:space="preserve"> and PVA landscaping at </w:t>
      </w:r>
      <w:r w:rsidRPr="003742AB">
        <w:rPr>
          <w:rFonts w:ascii="Times New Roman" w:eastAsia="Times New Roman" w:hAnsi="Times New Roman" w:cs="Times New Roman"/>
          <w:b/>
          <w:bCs/>
          <w:sz w:val="24"/>
          <w:szCs w:val="24"/>
          <w:u w:val="single"/>
        </w:rPr>
        <w:t>11607 Memorial Parkway SE</w:t>
      </w:r>
      <w:bookmarkEnd w:id="1"/>
      <w:r w:rsidRPr="003742AB">
        <w:rPr>
          <w:rFonts w:ascii="Times New Roman" w:eastAsia="Times New Roman" w:hAnsi="Times New Roman" w:cs="Times New Roman"/>
          <w:bCs/>
          <w:sz w:val="24"/>
          <w:szCs w:val="24"/>
        </w:rPr>
        <w:t xml:space="preserve">, </w:t>
      </w:r>
      <w:bookmarkStart w:id="2" w:name="_Hlk140842445"/>
      <w:r w:rsidRPr="003742AB">
        <w:rPr>
          <w:rFonts w:ascii="Times New Roman" w:eastAsia="Times New Roman" w:hAnsi="Times New Roman" w:cs="Times New Roman"/>
          <w:sz w:val="24"/>
          <w:szCs w:val="24"/>
        </w:rPr>
        <w:t>Alexander Gress of Life Storage, LP</w:t>
      </w:r>
      <w:bookmarkEnd w:id="2"/>
      <w:r w:rsidRPr="003742AB">
        <w:rPr>
          <w:rFonts w:ascii="Times New Roman" w:eastAsia="Times New Roman" w:hAnsi="Times New Roman" w:cs="Times New Roman"/>
          <w:sz w:val="24"/>
          <w:szCs w:val="24"/>
        </w:rPr>
        <w:t>, appellant.</w:t>
      </w:r>
    </w:p>
    <w:sectPr w:rsidR="00730417" w:rsidRPr="00F42E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87107"/>
    <w:multiLevelType w:val="hybridMultilevel"/>
    <w:tmpl w:val="1CB6D054"/>
    <w:lvl w:ilvl="0" w:tplc="B3C03E18">
      <w:start w:val="1"/>
      <w:numFmt w:val="decimal"/>
      <w:lvlText w:val="%1."/>
      <w:lvlJc w:val="left"/>
      <w:pPr>
        <w:ind w:left="72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745252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D7A"/>
    <w:rsid w:val="00085E10"/>
    <w:rsid w:val="000F141E"/>
    <w:rsid w:val="00167D67"/>
    <w:rsid w:val="0029427B"/>
    <w:rsid w:val="002A0660"/>
    <w:rsid w:val="002B0E8D"/>
    <w:rsid w:val="0033113D"/>
    <w:rsid w:val="003374F4"/>
    <w:rsid w:val="00397EC5"/>
    <w:rsid w:val="003C4A25"/>
    <w:rsid w:val="0042683F"/>
    <w:rsid w:val="004F5BBF"/>
    <w:rsid w:val="005451B2"/>
    <w:rsid w:val="005803E3"/>
    <w:rsid w:val="005A66BA"/>
    <w:rsid w:val="00652FB9"/>
    <w:rsid w:val="006F560E"/>
    <w:rsid w:val="00730417"/>
    <w:rsid w:val="00733EE8"/>
    <w:rsid w:val="0074293E"/>
    <w:rsid w:val="00745BC0"/>
    <w:rsid w:val="00756922"/>
    <w:rsid w:val="007A2842"/>
    <w:rsid w:val="007D56BA"/>
    <w:rsid w:val="008B67D0"/>
    <w:rsid w:val="00951E99"/>
    <w:rsid w:val="00A81787"/>
    <w:rsid w:val="00AA0044"/>
    <w:rsid w:val="00AE24C3"/>
    <w:rsid w:val="00B05BA1"/>
    <w:rsid w:val="00C51951"/>
    <w:rsid w:val="00CC4FD2"/>
    <w:rsid w:val="00CD7B75"/>
    <w:rsid w:val="00D641BD"/>
    <w:rsid w:val="00E150D5"/>
    <w:rsid w:val="00E67D7A"/>
    <w:rsid w:val="00EA04AD"/>
    <w:rsid w:val="00F02FCD"/>
    <w:rsid w:val="00F42EFD"/>
    <w:rsid w:val="00F548C6"/>
    <w:rsid w:val="00F6079F"/>
    <w:rsid w:val="00F85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62C25"/>
  <w15:chartTrackingRefBased/>
  <w15:docId w15:val="{777D52A5-EBB0-4B51-B3B5-9717E602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D7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D7A"/>
    <w:pPr>
      <w:ind w:left="720"/>
      <w:contextualSpacing/>
    </w:pPr>
  </w:style>
  <w:style w:type="paragraph" w:styleId="BalloonText">
    <w:name w:val="Balloon Text"/>
    <w:basedOn w:val="Normal"/>
    <w:link w:val="BalloonTextChar"/>
    <w:uiPriority w:val="99"/>
    <w:semiHidden/>
    <w:unhideWhenUsed/>
    <w:rsid w:val="007A28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842"/>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1008</TotalTime>
  <Pages>2</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Jon</dc:creator>
  <cp:keywords/>
  <dc:description/>
  <cp:lastModifiedBy>Johnson, Jon</cp:lastModifiedBy>
  <cp:revision>27</cp:revision>
  <cp:lastPrinted>2023-08-07T15:49:00Z</cp:lastPrinted>
  <dcterms:created xsi:type="dcterms:W3CDTF">2023-07-31T13:31:00Z</dcterms:created>
  <dcterms:modified xsi:type="dcterms:W3CDTF">2023-08-08T14:51:00Z</dcterms:modified>
</cp:coreProperties>
</file>