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0A35" w14:textId="77777777" w:rsidR="001D6D24" w:rsidRPr="001D6D24" w:rsidRDefault="001D6D24" w:rsidP="001D6D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D6D24">
        <w:rPr>
          <w:rFonts w:ascii="Times New Roman" w:eastAsia="Times New Roman" w:hAnsi="Times New Roman" w:cs="Times New Roman"/>
          <w:b/>
          <w:kern w:val="0"/>
          <w14:ligatures w14:val="none"/>
        </w:rPr>
        <w:t>BOARD OF ZONING ADJUSTMENT</w:t>
      </w:r>
    </w:p>
    <w:p w14:paraId="21E54D8D" w14:textId="77777777" w:rsidR="001D6D24" w:rsidRPr="001D6D24" w:rsidRDefault="001D6D24" w:rsidP="001D6D2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D6D24">
        <w:rPr>
          <w:rFonts w:ascii="Times New Roman" w:eastAsia="Times New Roman" w:hAnsi="Times New Roman" w:cs="Times New Roman"/>
          <w:b/>
          <w:kern w:val="0"/>
          <w14:ligatures w14:val="none"/>
        </w:rPr>
        <w:t>Agenda</w:t>
      </w:r>
    </w:p>
    <w:p w14:paraId="74DCD9D5" w14:textId="56829B3C" w:rsidR="001D6D24" w:rsidRPr="001D6D24" w:rsidRDefault="00985088" w:rsidP="001D6D24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September 16</w:t>
      </w:r>
      <w:r w:rsidR="001D6D24" w:rsidRPr="001D6D24">
        <w:rPr>
          <w:rFonts w:ascii="Times New Roman" w:eastAsia="Times New Roman" w:hAnsi="Times New Roman" w:cs="Times New Roman"/>
          <w:b/>
          <w:kern w:val="0"/>
          <w14:ligatures w14:val="none"/>
        </w:rPr>
        <w:t>, 2025</w:t>
      </w:r>
    </w:p>
    <w:p w14:paraId="579DC8BF" w14:textId="77777777" w:rsidR="001D6D24" w:rsidRPr="001D6D24" w:rsidRDefault="001D6D24" w:rsidP="001D6D24">
      <w:pPr>
        <w:spacing w:line="276" w:lineRule="auto"/>
        <w:ind w:left="3960" w:firstLine="360"/>
        <w:rPr>
          <w:rFonts w:ascii="Times New Roman" w:hAnsi="Times New Roman" w:cs="Times New Roman"/>
          <w:b/>
          <w:bCs/>
          <w:u w:val="single"/>
        </w:rPr>
      </w:pPr>
    </w:p>
    <w:p w14:paraId="6992E8BD" w14:textId="616C279B" w:rsidR="00755095" w:rsidRPr="00E67161" w:rsidRDefault="00755095" w:rsidP="002A5F9B">
      <w:p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05F2A252" w14:textId="05B364B5" w:rsidR="0055612D" w:rsidRPr="00FB6431" w:rsidRDefault="006578F3" w:rsidP="00F55A08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D213B7">
        <w:rPr>
          <w:rFonts w:ascii="Times New Roman" w:hAnsi="Times New Roman" w:cs="Times New Roman"/>
        </w:rPr>
        <w:t xml:space="preserve">A </w:t>
      </w:r>
      <w:r w:rsidR="00D213B7">
        <w:rPr>
          <w:rFonts w:ascii="Times New Roman" w:hAnsi="Times New Roman" w:cs="Times New Roman"/>
        </w:rPr>
        <w:t xml:space="preserve">use </w:t>
      </w:r>
      <w:r w:rsidRPr="00D213B7">
        <w:rPr>
          <w:rFonts w:ascii="Times New Roman" w:hAnsi="Times New Roman" w:cs="Times New Roman"/>
        </w:rPr>
        <w:t>variance</w:t>
      </w:r>
      <w:r w:rsidR="00B57F0C" w:rsidRPr="00D213B7">
        <w:rPr>
          <w:rFonts w:ascii="Times New Roman" w:hAnsi="Times New Roman" w:cs="Times New Roman"/>
        </w:rPr>
        <w:t xml:space="preserve"> </w:t>
      </w:r>
      <w:r w:rsidRPr="00D213B7">
        <w:rPr>
          <w:rFonts w:ascii="Times New Roman" w:hAnsi="Times New Roman" w:cs="Times New Roman"/>
        </w:rPr>
        <w:t xml:space="preserve">to </w:t>
      </w:r>
      <w:r w:rsidR="00D213B7">
        <w:rPr>
          <w:rFonts w:ascii="Times New Roman" w:hAnsi="Times New Roman" w:cs="Times New Roman"/>
        </w:rPr>
        <w:t xml:space="preserve">allow a swimming pool in a required side yard </w:t>
      </w:r>
      <w:r w:rsidRPr="00D213B7">
        <w:rPr>
          <w:rFonts w:ascii="Times New Roman" w:hAnsi="Times New Roman" w:cs="Times New Roman"/>
        </w:rPr>
        <w:t xml:space="preserve">at </w:t>
      </w:r>
      <w:r w:rsidR="00D213B7">
        <w:rPr>
          <w:rFonts w:ascii="Times New Roman" w:hAnsi="Times New Roman" w:cs="Times New Roman"/>
          <w:b/>
          <w:bCs/>
          <w:u w:val="single"/>
        </w:rPr>
        <w:t>9400 Crested Iris Lane SW</w:t>
      </w:r>
      <w:r w:rsidRPr="00D213B7">
        <w:rPr>
          <w:rFonts w:ascii="Times New Roman" w:hAnsi="Times New Roman" w:cs="Times New Roman"/>
        </w:rPr>
        <w:t xml:space="preserve">, </w:t>
      </w:r>
      <w:r w:rsidR="00D213B7">
        <w:rPr>
          <w:rFonts w:ascii="Times New Roman" w:hAnsi="Times New Roman" w:cs="Times New Roman"/>
        </w:rPr>
        <w:t>Michael Brady</w:t>
      </w:r>
      <w:r w:rsidRPr="00D213B7">
        <w:rPr>
          <w:rFonts w:ascii="Times New Roman" w:hAnsi="Times New Roman" w:cs="Times New Roman"/>
        </w:rPr>
        <w:t>, appellant.</w:t>
      </w:r>
    </w:p>
    <w:p w14:paraId="4158F839" w14:textId="3FCF2997" w:rsidR="00FB6431" w:rsidRPr="00D213B7" w:rsidRDefault="00FB6431" w:rsidP="00F55A08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The location of </w:t>
      </w:r>
      <w:proofErr w:type="gramStart"/>
      <w:r>
        <w:rPr>
          <w:rFonts w:ascii="Times New Roman" w:hAnsi="Times New Roman" w:cs="Times New Roman"/>
        </w:rPr>
        <w:t>a structure</w:t>
      </w:r>
      <w:proofErr w:type="gramEnd"/>
      <w:r>
        <w:rPr>
          <w:rFonts w:ascii="Times New Roman" w:hAnsi="Times New Roman" w:cs="Times New Roman"/>
        </w:rPr>
        <w:t xml:space="preserve"> at </w:t>
      </w:r>
      <w:r w:rsidRPr="00FB6431">
        <w:rPr>
          <w:rFonts w:ascii="Times New Roman" w:hAnsi="Times New Roman" w:cs="Times New Roman"/>
          <w:b/>
          <w:bCs/>
          <w:u w:val="single"/>
        </w:rPr>
        <w:t>7809 Benton Street SE</w:t>
      </w:r>
      <w:r>
        <w:rPr>
          <w:rFonts w:ascii="Times New Roman" w:hAnsi="Times New Roman" w:cs="Times New Roman"/>
        </w:rPr>
        <w:t>, Monique Fleming, appellant.</w:t>
      </w:r>
    </w:p>
    <w:p w14:paraId="30FABAAF" w14:textId="2466497E" w:rsidR="00C65A51" w:rsidRPr="00FF1777" w:rsidRDefault="00FF1777" w:rsidP="00F55A08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A use variance to allow temporary offsite parking</w:t>
      </w:r>
      <w:r w:rsidR="008F2A98">
        <w:rPr>
          <w:rFonts w:ascii="Times New Roman" w:eastAsia="Times New Roman" w:hAnsi="Times New Roman" w:cs="Times New Roman"/>
        </w:rPr>
        <w:t xml:space="preserve"> area</w:t>
      </w:r>
      <w:r>
        <w:rPr>
          <w:rFonts w:ascii="Times New Roman" w:eastAsia="Times New Roman" w:hAnsi="Times New Roman" w:cs="Times New Roman"/>
        </w:rPr>
        <w:t xml:space="preserve"> in </w:t>
      </w:r>
      <w:r w:rsidR="000D0753">
        <w:rPr>
          <w:rFonts w:ascii="Times New Roman" w:eastAsia="Times New Roman" w:hAnsi="Times New Roman" w:cs="Times New Roman"/>
        </w:rPr>
        <w:t>Residence</w:t>
      </w:r>
      <w:r>
        <w:rPr>
          <w:rFonts w:ascii="Times New Roman" w:eastAsia="Times New Roman" w:hAnsi="Times New Roman" w:cs="Times New Roman"/>
        </w:rPr>
        <w:t xml:space="preserve"> 1-A Zoning District and a PVA lighting and landscaping variance for the </w:t>
      </w:r>
      <w:r w:rsidR="008F2A98">
        <w:rPr>
          <w:rFonts w:ascii="Times New Roman" w:eastAsia="Times New Roman" w:hAnsi="Times New Roman" w:cs="Times New Roman"/>
        </w:rPr>
        <w:t>temporary offsite parking area</w:t>
      </w:r>
      <w:r>
        <w:rPr>
          <w:rFonts w:ascii="Times New Roman" w:eastAsia="Times New Roman" w:hAnsi="Times New Roman" w:cs="Times New Roman"/>
        </w:rPr>
        <w:t xml:space="preserve"> at </w:t>
      </w:r>
      <w:r>
        <w:rPr>
          <w:rFonts w:ascii="Times New Roman" w:eastAsia="Times New Roman" w:hAnsi="Times New Roman" w:cs="Times New Roman"/>
          <w:b/>
          <w:bCs/>
          <w:u w:val="single"/>
        </w:rPr>
        <w:t>212 Westmoreland Avenue SE</w:t>
      </w:r>
      <w:r w:rsidR="00403F08" w:rsidRPr="00FF1777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Jeff M. Townsley of Rivertree Church, Inc.</w:t>
      </w:r>
      <w:r w:rsidR="00403F08" w:rsidRPr="00FF1777">
        <w:rPr>
          <w:rFonts w:ascii="Times New Roman" w:eastAsia="Times New Roman" w:hAnsi="Times New Roman" w:cs="Times New Roman"/>
        </w:rPr>
        <w:t>, appellant.</w:t>
      </w:r>
      <w:r w:rsidR="00C65A51" w:rsidRPr="00FF1777">
        <w:rPr>
          <w:rFonts w:ascii="Times New Roman" w:eastAsia="Times New Roman" w:hAnsi="Times New Roman" w:cs="Times New Roman"/>
        </w:rPr>
        <w:t xml:space="preserve"> </w:t>
      </w:r>
    </w:p>
    <w:p w14:paraId="457B251F" w14:textId="56C854D0" w:rsidR="00B41B58" w:rsidRPr="00F55A08" w:rsidRDefault="000A3CF5" w:rsidP="00F55A08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The location</w:t>
      </w:r>
      <w:r w:rsidR="002733DE">
        <w:rPr>
          <w:rFonts w:ascii="Times New Roman" w:hAnsi="Times New Roman" w:cs="Times New Roman"/>
        </w:rPr>
        <w:t xml:space="preserve"> of a structure and a distance separation variance at</w:t>
      </w:r>
      <w:r w:rsidR="00B41B58" w:rsidRPr="002733DE">
        <w:rPr>
          <w:rFonts w:ascii="Times New Roman" w:hAnsi="Times New Roman" w:cs="Times New Roman"/>
        </w:rPr>
        <w:t xml:space="preserve"> </w:t>
      </w:r>
      <w:r w:rsidR="002733DE">
        <w:rPr>
          <w:rFonts w:ascii="Times New Roman" w:hAnsi="Times New Roman" w:cs="Times New Roman"/>
          <w:b/>
          <w:bCs/>
          <w:u w:val="single"/>
        </w:rPr>
        <w:t xml:space="preserve">610 </w:t>
      </w:r>
      <w:r w:rsidR="002733DE" w:rsidRPr="00F55A08">
        <w:rPr>
          <w:rFonts w:ascii="Times New Roman" w:hAnsi="Times New Roman" w:cs="Times New Roman"/>
          <w:b/>
          <w:bCs/>
          <w:u w:val="single"/>
        </w:rPr>
        <w:t>Clinton Avenue SE</w:t>
      </w:r>
      <w:r w:rsidR="00B41B58" w:rsidRPr="00F55A08">
        <w:rPr>
          <w:rFonts w:ascii="Times New Roman" w:hAnsi="Times New Roman" w:cs="Times New Roman"/>
        </w:rPr>
        <w:t xml:space="preserve">, </w:t>
      </w:r>
      <w:r w:rsidR="002733DE" w:rsidRPr="00F55A08">
        <w:rPr>
          <w:rFonts w:ascii="Times New Roman" w:hAnsi="Times New Roman" w:cs="Times New Roman"/>
        </w:rPr>
        <w:t>Paul Matheny</w:t>
      </w:r>
      <w:r w:rsidR="00727857">
        <w:rPr>
          <w:rFonts w:ascii="Times New Roman" w:hAnsi="Times New Roman" w:cs="Times New Roman"/>
        </w:rPr>
        <w:t xml:space="preserve"> or Marc Goldmon</w:t>
      </w:r>
      <w:r w:rsidR="00474363">
        <w:rPr>
          <w:rFonts w:ascii="Times New Roman" w:hAnsi="Times New Roman" w:cs="Times New Roman"/>
        </w:rPr>
        <w:t xml:space="preserve"> of Matheny Goldmon Architecture + Interiors for Kim</w:t>
      </w:r>
      <w:r w:rsidR="001F76EE">
        <w:rPr>
          <w:rFonts w:ascii="Times New Roman" w:hAnsi="Times New Roman" w:cs="Times New Roman"/>
        </w:rPr>
        <w:t>berly</w:t>
      </w:r>
      <w:r w:rsidR="00474363">
        <w:rPr>
          <w:rFonts w:ascii="Times New Roman" w:hAnsi="Times New Roman" w:cs="Times New Roman"/>
        </w:rPr>
        <w:t xml:space="preserve"> Bessiere Martin</w:t>
      </w:r>
      <w:r w:rsidR="00B41B58" w:rsidRPr="00F55A08">
        <w:rPr>
          <w:rFonts w:ascii="Times New Roman" w:hAnsi="Times New Roman" w:cs="Times New Roman"/>
        </w:rPr>
        <w:t>, appellant.</w:t>
      </w:r>
    </w:p>
    <w:p w14:paraId="433684D5" w14:textId="5FA91195" w:rsidR="00995F44" w:rsidRPr="0086772B" w:rsidRDefault="00061082" w:rsidP="00F55A08">
      <w:pPr>
        <w:numPr>
          <w:ilvl w:val="0"/>
          <w:numId w:val="1"/>
        </w:num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A</w:t>
      </w:r>
      <w:r w:rsidR="00740A0C">
        <w:rPr>
          <w:rFonts w:ascii="Times New Roman" w:hAnsi="Times New Roman" w:cs="Times New Roman"/>
        </w:rPr>
        <w:t xml:space="preserve"> distance separation variance</w:t>
      </w:r>
      <w:r>
        <w:rPr>
          <w:rFonts w:ascii="Times New Roman" w:hAnsi="Times New Roman" w:cs="Times New Roman"/>
        </w:rPr>
        <w:t xml:space="preserve"> for a detached accessory structure </w:t>
      </w:r>
      <w:r w:rsidR="00995F44">
        <w:rPr>
          <w:rFonts w:ascii="Times New Roman" w:hAnsi="Times New Roman" w:cs="Times New Roman"/>
        </w:rPr>
        <w:t xml:space="preserve">at </w:t>
      </w:r>
      <w:r w:rsidR="00995F44">
        <w:rPr>
          <w:rFonts w:ascii="Times New Roman" w:hAnsi="Times New Roman" w:cs="Times New Roman"/>
          <w:b/>
          <w:bCs/>
          <w:u w:val="single"/>
        </w:rPr>
        <w:t>112 White Street</w:t>
      </w:r>
      <w:r w:rsidR="00AA484A">
        <w:rPr>
          <w:rFonts w:ascii="Times New Roman" w:hAnsi="Times New Roman" w:cs="Times New Roman"/>
          <w:b/>
          <w:bCs/>
          <w:u w:val="single"/>
        </w:rPr>
        <w:t xml:space="preserve"> NE</w:t>
      </w:r>
      <w:r w:rsidR="00AA484A">
        <w:rPr>
          <w:rFonts w:ascii="Times New Roman" w:hAnsi="Times New Roman" w:cs="Times New Roman"/>
        </w:rPr>
        <w:t xml:space="preserve">, </w:t>
      </w:r>
      <w:r w:rsidR="001F76EE">
        <w:rPr>
          <w:rFonts w:ascii="Times New Roman" w:hAnsi="Times New Roman" w:cs="Times New Roman"/>
        </w:rPr>
        <w:t xml:space="preserve">Mark Brubaker for </w:t>
      </w:r>
      <w:r w:rsidR="00740A0C">
        <w:rPr>
          <w:rFonts w:ascii="Times New Roman" w:hAnsi="Times New Roman" w:cs="Times New Roman"/>
        </w:rPr>
        <w:t>Nancy Sheppard</w:t>
      </w:r>
      <w:r w:rsidR="00AA484A">
        <w:rPr>
          <w:rFonts w:ascii="Times New Roman" w:hAnsi="Times New Roman" w:cs="Times New Roman"/>
        </w:rPr>
        <w:t>, appellant.</w:t>
      </w:r>
      <w:r w:rsidR="00995F44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C1059C7" w14:textId="7D309DC1" w:rsidR="009C1552" w:rsidRDefault="002664E9" w:rsidP="00F55A08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F24AA6">
        <w:rPr>
          <w:rFonts w:ascii="Times New Roman" w:eastAsia="Times New Roman" w:hAnsi="Times New Roman" w:cs="Times New Roman"/>
        </w:rPr>
        <w:t>A variance for the location of PVA, PVA landscaping, PVA lighting</w:t>
      </w:r>
      <w:r w:rsidR="0004636A">
        <w:rPr>
          <w:rFonts w:ascii="Times New Roman" w:eastAsia="Times New Roman" w:hAnsi="Times New Roman" w:cs="Times New Roman"/>
        </w:rPr>
        <w:t xml:space="preserve"> and the location of a dumpster</w:t>
      </w:r>
      <w:r w:rsidRPr="00F24AA6">
        <w:rPr>
          <w:rFonts w:ascii="Times New Roman" w:eastAsia="Times New Roman" w:hAnsi="Times New Roman" w:cs="Times New Roman"/>
        </w:rPr>
        <w:t xml:space="preserve"> at</w:t>
      </w:r>
      <w:r w:rsidR="00DC7A62" w:rsidRPr="00F24AA6">
        <w:rPr>
          <w:rFonts w:ascii="Times New Roman" w:eastAsia="Times New Roman" w:hAnsi="Times New Roman" w:cs="Times New Roman"/>
        </w:rPr>
        <w:t xml:space="preserve"> </w:t>
      </w:r>
      <w:r w:rsidR="0086772B" w:rsidRPr="00F24AA6">
        <w:rPr>
          <w:rFonts w:ascii="Times New Roman" w:eastAsia="Times New Roman" w:hAnsi="Times New Roman" w:cs="Times New Roman"/>
          <w:b/>
          <w:bCs/>
          <w:u w:val="single"/>
        </w:rPr>
        <w:t>505 Memorial</w:t>
      </w:r>
      <w:r w:rsidR="00F55A08" w:rsidRPr="00F24AA6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86772B" w:rsidRPr="00F24AA6">
        <w:rPr>
          <w:rFonts w:ascii="Times New Roman" w:eastAsia="Times New Roman" w:hAnsi="Times New Roman" w:cs="Times New Roman"/>
          <w:b/>
          <w:bCs/>
          <w:u w:val="single"/>
        </w:rPr>
        <w:t>Parkway N NW</w:t>
      </w:r>
      <w:r w:rsidR="00DC7A62" w:rsidRPr="00F24AA6">
        <w:rPr>
          <w:rFonts w:ascii="Times New Roman" w:eastAsia="Times New Roman" w:hAnsi="Times New Roman" w:cs="Times New Roman"/>
        </w:rPr>
        <w:t xml:space="preserve">, </w:t>
      </w:r>
      <w:r w:rsidRPr="00F24AA6">
        <w:rPr>
          <w:rFonts w:ascii="Times New Roman" w:eastAsia="Times New Roman" w:hAnsi="Times New Roman" w:cs="Times New Roman"/>
        </w:rPr>
        <w:t>Hudson Pugh of Mullins, LLC for</w:t>
      </w:r>
      <w:r w:rsidR="001F76EE">
        <w:rPr>
          <w:rFonts w:ascii="Times New Roman" w:eastAsia="Times New Roman" w:hAnsi="Times New Roman" w:cs="Times New Roman"/>
        </w:rPr>
        <w:t xml:space="preserve"> Terry Wolde of</w:t>
      </w:r>
      <w:r w:rsidRPr="00F24AA6">
        <w:rPr>
          <w:rFonts w:ascii="Times New Roman" w:eastAsia="Times New Roman" w:hAnsi="Times New Roman" w:cs="Times New Roman"/>
        </w:rPr>
        <w:t xml:space="preserve"> Wolde Flooring, LLC., appellant.</w:t>
      </w:r>
    </w:p>
    <w:p w14:paraId="597E5773" w14:textId="77777777" w:rsidR="008F2A98" w:rsidRDefault="008F2A98" w:rsidP="008F2A98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special exception to expand the existing recreation area to include pickleball courts and a playground and a PVA lighting and PVA landscape variance to expand the neighborhood clubhouse parking lot at </w:t>
      </w:r>
      <w:r w:rsidRPr="0026140A">
        <w:rPr>
          <w:rFonts w:ascii="Times New Roman" w:eastAsia="Times New Roman" w:hAnsi="Times New Roman" w:cs="Times New Roman"/>
          <w:b/>
          <w:bCs/>
          <w:u w:val="single"/>
        </w:rPr>
        <w:t>8314 Anslee Way NW</w:t>
      </w:r>
      <w:r>
        <w:rPr>
          <w:rFonts w:ascii="Times New Roman" w:eastAsia="Times New Roman" w:hAnsi="Times New Roman" w:cs="Times New Roman"/>
        </w:rPr>
        <w:t>, Jarrod Roecker of Anslee Farms HOA aka Anslee Farms Owners Association, Inc., appellant.</w:t>
      </w:r>
    </w:p>
    <w:p w14:paraId="65CBE0DC" w14:textId="15A1CDA9" w:rsidR="008F2A98" w:rsidRPr="00F24AA6" w:rsidRDefault="008F2A98" w:rsidP="00F55A08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Pr="004A2B81">
        <w:rPr>
          <w:rFonts w:ascii="Times New Roman" w:eastAsia="Times New Roman" w:hAnsi="Times New Roman" w:cs="Times New Roman"/>
        </w:rPr>
        <w:t>location of a caretaker/guardhouse</w:t>
      </w:r>
      <w:r>
        <w:rPr>
          <w:rFonts w:ascii="Times New Roman" w:eastAsia="Times New Roman" w:hAnsi="Times New Roman" w:cs="Times New Roman"/>
        </w:rPr>
        <w:t xml:space="preserve"> in a Residence 2B Zoning District</w:t>
      </w:r>
      <w:r w:rsidRPr="004A2B81">
        <w:rPr>
          <w:rFonts w:ascii="Times New Roman" w:eastAsia="Times New Roman" w:hAnsi="Times New Roman" w:cs="Times New Roman"/>
        </w:rPr>
        <w:t xml:space="preserve"> at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/>
        </w:rPr>
        <w:t>3300 Holmes Avenue NW</w:t>
      </w:r>
      <w:r>
        <w:rPr>
          <w:rFonts w:ascii="Times New Roman" w:eastAsia="Times New Roman" w:hAnsi="Times New Roman" w:cs="Times New Roman"/>
        </w:rPr>
        <w:t>, Luke Croft of Schoel Engineering for Dr. Gurmej Sandhu of Sawan Technologies, LLC, appellant.</w:t>
      </w:r>
    </w:p>
    <w:p w14:paraId="5234D1D5" w14:textId="050CD324" w:rsidR="00C61D0E" w:rsidRDefault="00F55A08" w:rsidP="00F24AA6">
      <w:pPr>
        <w:pStyle w:val="ListParagraph"/>
        <w:numPr>
          <w:ilvl w:val="0"/>
          <w:numId w:val="1"/>
        </w:numPr>
        <w:spacing w:line="276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F24AA6">
        <w:rPr>
          <w:rFonts w:ascii="Times New Roman" w:eastAsia="Times New Roman" w:hAnsi="Times New Roman" w:cs="Times New Roman"/>
        </w:rPr>
        <w:t>The location of a structure</w:t>
      </w:r>
      <w:r w:rsidR="00C61D0E" w:rsidRPr="00F24AA6">
        <w:rPr>
          <w:rFonts w:ascii="Times New Roman" w:eastAsia="Times New Roman" w:hAnsi="Times New Roman" w:cs="Times New Roman"/>
        </w:rPr>
        <w:t xml:space="preserve"> at </w:t>
      </w:r>
      <w:r w:rsidRPr="00F24AA6">
        <w:rPr>
          <w:rFonts w:ascii="Times New Roman" w:eastAsia="Times New Roman" w:hAnsi="Times New Roman" w:cs="Times New Roman"/>
          <w:b/>
          <w:bCs/>
          <w:u w:val="single"/>
        </w:rPr>
        <w:t>515 Meridian Street NW</w:t>
      </w:r>
      <w:r w:rsidR="00F75FDC" w:rsidRPr="00F24AA6">
        <w:rPr>
          <w:rFonts w:ascii="Times New Roman" w:eastAsia="Times New Roman" w:hAnsi="Times New Roman" w:cs="Times New Roman"/>
        </w:rPr>
        <w:t>,</w:t>
      </w:r>
      <w:r w:rsidR="00EB241B" w:rsidRPr="00F24AA6">
        <w:rPr>
          <w:rFonts w:ascii="Times New Roman" w:eastAsia="Times New Roman" w:hAnsi="Times New Roman" w:cs="Times New Roman"/>
        </w:rPr>
        <w:t xml:space="preserve"> </w:t>
      </w:r>
      <w:r w:rsidRPr="00F24AA6">
        <w:rPr>
          <w:rFonts w:ascii="Times New Roman" w:eastAsia="Times New Roman" w:hAnsi="Times New Roman" w:cs="Times New Roman"/>
        </w:rPr>
        <w:t xml:space="preserve">Adrianna Manginelli of Schoel Engineering Company, Inc. for Andy Kattos of ServisFirst Bank, Inc., </w:t>
      </w:r>
      <w:r w:rsidR="00F75FDC" w:rsidRPr="00F24AA6">
        <w:rPr>
          <w:rFonts w:ascii="Times New Roman" w:eastAsia="Times New Roman" w:hAnsi="Times New Roman" w:cs="Times New Roman"/>
        </w:rPr>
        <w:t>appellant.</w:t>
      </w:r>
    </w:p>
    <w:p w14:paraId="669EBE9B" w14:textId="2B831C66" w:rsidR="004A2B81" w:rsidRDefault="00C874E3" w:rsidP="008F2A98">
      <w:pPr>
        <w:pStyle w:val="ListParagraph"/>
        <w:numPr>
          <w:ilvl w:val="0"/>
          <w:numId w:val="1"/>
        </w:numPr>
        <w:spacing w:line="276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variance to allow front yard parking </w:t>
      </w:r>
      <w:r w:rsidR="003512C3">
        <w:rPr>
          <w:rFonts w:ascii="Times New Roman" w:eastAsia="Times New Roman" w:hAnsi="Times New Roman" w:cs="Times New Roman"/>
        </w:rPr>
        <w:t>, a reduction in parking variance, a variance for the yard space requirements, and the location of a structure</w:t>
      </w:r>
      <w:r>
        <w:rPr>
          <w:rFonts w:ascii="Times New Roman" w:eastAsia="Times New Roman" w:hAnsi="Times New Roman" w:cs="Times New Roman"/>
        </w:rPr>
        <w:t xml:space="preserve"> in a </w:t>
      </w:r>
      <w:r w:rsidRPr="003512C3">
        <w:rPr>
          <w:rFonts w:ascii="Times New Roman" w:eastAsia="Times New Roman" w:hAnsi="Times New Roman" w:cs="Times New Roman"/>
        </w:rPr>
        <w:t xml:space="preserve">Residence </w:t>
      </w:r>
      <w:r w:rsidR="003512C3" w:rsidRPr="003512C3">
        <w:rPr>
          <w:rFonts w:ascii="Times New Roman" w:eastAsia="Times New Roman" w:hAnsi="Times New Roman" w:cs="Times New Roman"/>
        </w:rPr>
        <w:t>2</w:t>
      </w:r>
      <w:r w:rsidR="000F7541" w:rsidRPr="003512C3">
        <w:rPr>
          <w:rFonts w:ascii="Times New Roman" w:eastAsia="Times New Roman" w:hAnsi="Times New Roman" w:cs="Times New Roman"/>
        </w:rPr>
        <w:t>-</w:t>
      </w:r>
      <w:r w:rsidR="003512C3" w:rsidRPr="003512C3">
        <w:rPr>
          <w:rFonts w:ascii="Times New Roman" w:eastAsia="Times New Roman" w:hAnsi="Times New Roman" w:cs="Times New Roman"/>
        </w:rPr>
        <w:t>B</w:t>
      </w:r>
      <w:r w:rsidR="000F7541">
        <w:rPr>
          <w:rFonts w:ascii="Times New Roman" w:eastAsia="Times New Roman" w:hAnsi="Times New Roman" w:cs="Times New Roman"/>
        </w:rPr>
        <w:t xml:space="preserve"> Zoning District</w:t>
      </w:r>
      <w:r w:rsidR="008F2A98">
        <w:rPr>
          <w:rFonts w:ascii="Times New Roman" w:eastAsia="Times New Roman" w:hAnsi="Times New Roman" w:cs="Times New Roman"/>
        </w:rPr>
        <w:t xml:space="preserve"> all for single family attached dwellings</w:t>
      </w:r>
      <w:r w:rsidR="000F7541">
        <w:rPr>
          <w:rFonts w:ascii="Times New Roman" w:eastAsia="Times New Roman" w:hAnsi="Times New Roman" w:cs="Times New Roman"/>
        </w:rPr>
        <w:t xml:space="preserve"> at </w:t>
      </w:r>
      <w:r w:rsidR="003512C3" w:rsidRPr="003512C3">
        <w:rPr>
          <w:rFonts w:ascii="Times New Roman" w:eastAsia="Times New Roman" w:hAnsi="Times New Roman" w:cs="Times New Roman"/>
          <w:b/>
          <w:bCs/>
          <w:u w:val="single"/>
        </w:rPr>
        <w:t xml:space="preserve">Vacant lot south of Old Highway 431 and east of the Publix Shopping Center on Wade Road AKA PPIN 60754 AKA a proposed 53 lot single family attached subdivision AKA proposed lots as follows: proposed lots 1 – 10 “Street B”,  proposed lots 11 – 20 “Street D”, proposed lots 21 – 40 “Street A”, and proposed lots 44 – 53 “Street D”, </w:t>
      </w:r>
      <w:r w:rsidR="000F7541">
        <w:rPr>
          <w:rFonts w:ascii="Times New Roman" w:eastAsia="Times New Roman" w:hAnsi="Times New Roman" w:cs="Times New Roman"/>
        </w:rPr>
        <w:t xml:space="preserve">Adrianna Manginelli of Schoel Engineering Company, Inc. </w:t>
      </w:r>
      <w:r w:rsidR="000F7541" w:rsidRPr="003512C3">
        <w:rPr>
          <w:rFonts w:ascii="Times New Roman" w:eastAsia="Times New Roman" w:hAnsi="Times New Roman" w:cs="Times New Roman"/>
        </w:rPr>
        <w:t>for</w:t>
      </w:r>
      <w:r w:rsidR="000F7541">
        <w:rPr>
          <w:rFonts w:ascii="Times New Roman" w:eastAsia="Times New Roman" w:hAnsi="Times New Roman" w:cs="Times New Roman"/>
        </w:rPr>
        <w:t xml:space="preserve"> </w:t>
      </w:r>
      <w:r w:rsidR="003512C3">
        <w:rPr>
          <w:rFonts w:ascii="Times New Roman" w:eastAsia="Times New Roman" w:hAnsi="Times New Roman" w:cs="Times New Roman"/>
        </w:rPr>
        <w:t>Paul Van Hoesen of HSV Wade SPE, LLC, appellant.</w:t>
      </w:r>
    </w:p>
    <w:p w14:paraId="278B5C0B" w14:textId="690C3F35" w:rsidR="0026140A" w:rsidRPr="00A50661" w:rsidRDefault="00C902A6" w:rsidP="00A50661">
      <w:pPr>
        <w:pStyle w:val="ListParagraph"/>
        <w:numPr>
          <w:ilvl w:val="0"/>
          <w:numId w:val="1"/>
        </w:numPr>
        <w:spacing w:line="276" w:lineRule="auto"/>
        <w:ind w:left="1080" w:hanging="4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PVA lighting and a PVA landscaping variance at </w:t>
      </w:r>
      <w:r w:rsidRPr="008D4FA9">
        <w:rPr>
          <w:rFonts w:ascii="Times New Roman" w:eastAsia="Times New Roman" w:hAnsi="Times New Roman" w:cs="Times New Roman"/>
          <w:b/>
          <w:bCs/>
          <w:u w:val="single"/>
        </w:rPr>
        <w:t>103 Abingdon Avenue NW</w:t>
      </w:r>
      <w:r>
        <w:rPr>
          <w:rFonts w:ascii="Times New Roman" w:eastAsia="Times New Roman" w:hAnsi="Times New Roman" w:cs="Times New Roman"/>
        </w:rPr>
        <w:t>, Matthew Humphr</w:t>
      </w:r>
      <w:r w:rsidR="007F0E1E"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</w:rPr>
        <w:t xml:space="preserve"> of Morrell Engineering Inc., for Patrick Wynn of Boys &amp; Girls Club of </w:t>
      </w:r>
      <w:r w:rsidR="008D4FA9">
        <w:rPr>
          <w:rFonts w:ascii="Times New Roman" w:eastAsia="Times New Roman" w:hAnsi="Times New Roman" w:cs="Times New Roman"/>
        </w:rPr>
        <w:t>Greater Huntsville, Inc., appellant.</w:t>
      </w:r>
    </w:p>
    <w:p w14:paraId="198476C2" w14:textId="10855429" w:rsidR="001D66E2" w:rsidRDefault="001D66E2" w:rsidP="001D66E2">
      <w:pPr>
        <w:pStyle w:val="ListParagraph"/>
        <w:spacing w:after="0" w:line="276" w:lineRule="auto"/>
        <w:ind w:left="99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1D66E2">
        <w:rPr>
          <w:rFonts w:ascii="Times New Roman" w:eastAsia="Times New Roman" w:hAnsi="Times New Roman" w:cs="Times New Roman"/>
          <w:b/>
          <w:bCs/>
          <w:u w:val="single"/>
        </w:rPr>
        <w:lastRenderedPageBreak/>
        <w:t>Extensions</w:t>
      </w:r>
    </w:p>
    <w:p w14:paraId="4EA0443D" w14:textId="77777777" w:rsidR="002A5F9B" w:rsidRDefault="002A5F9B" w:rsidP="002A5F9B">
      <w:pPr>
        <w:pStyle w:val="ListParagraph"/>
        <w:spacing w:after="0" w:line="276" w:lineRule="auto"/>
        <w:rPr>
          <w:rFonts w:ascii="Times New Roman" w:eastAsia="Times New Roman" w:hAnsi="Times New Roman" w:cs="Times New Roman"/>
        </w:rPr>
      </w:pPr>
    </w:p>
    <w:p w14:paraId="628486E5" w14:textId="77777777" w:rsidR="002A5F9B" w:rsidRPr="002A5F9B" w:rsidRDefault="002A5F9B" w:rsidP="002A5F9B">
      <w:pPr>
        <w:spacing w:after="0" w:line="276" w:lineRule="auto"/>
        <w:ind w:left="1530" w:hanging="810"/>
        <w:contextualSpacing/>
        <w:jc w:val="both"/>
        <w:rPr>
          <w:rFonts w:ascii="Times New Roman" w:hAnsi="Times New Roman" w:cs="Times New Roman"/>
          <w:u w:val="single"/>
        </w:rPr>
      </w:pPr>
      <w:r w:rsidRPr="002A5F9B">
        <w:rPr>
          <w:rFonts w:ascii="Times New Roman" w:eastAsia="Times New Roman" w:hAnsi="Times New Roman" w:cs="Times New Roman"/>
        </w:rPr>
        <w:t>9825-1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A use variance to allow a banquet hall to include the sale of alcoholic beverages as a Special Retailer 160 license</w:t>
      </w:r>
      <w:r w:rsidRPr="0086772B">
        <w:rPr>
          <w:rFonts w:ascii="Times New Roman" w:hAnsi="Times New Roman" w:cs="Times New Roman"/>
        </w:rPr>
        <w:t xml:space="preserve"> at </w:t>
      </w:r>
      <w:r>
        <w:rPr>
          <w:rFonts w:ascii="Times New Roman" w:hAnsi="Times New Roman" w:cs="Times New Roman"/>
          <w:b/>
          <w:bCs/>
          <w:u w:val="single"/>
        </w:rPr>
        <w:t>808 Maysville Road NE</w:t>
      </w:r>
      <w:r w:rsidRPr="0086772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William M. Chapman of Oak </w:t>
      </w:r>
      <w:r w:rsidRPr="002A5F9B">
        <w:rPr>
          <w:rFonts w:ascii="Times New Roman" w:hAnsi="Times New Roman" w:cs="Times New Roman"/>
        </w:rPr>
        <w:t>Place Huntsville LLC., appellant.</w:t>
      </w:r>
    </w:p>
    <w:p w14:paraId="136298AE" w14:textId="3871D2A6" w:rsidR="00E67161" w:rsidRPr="00C37531" w:rsidRDefault="00C37531" w:rsidP="008F2A98">
      <w:pPr>
        <w:spacing w:after="0" w:line="276" w:lineRule="auto"/>
        <w:ind w:left="1530" w:hanging="810"/>
        <w:rPr>
          <w:rFonts w:ascii="Times New Roman" w:eastAsia="Times New Roman" w:hAnsi="Times New Roman" w:cs="Times New Roman"/>
        </w:rPr>
      </w:pPr>
      <w:r w:rsidRPr="002A5F9B">
        <w:rPr>
          <w:rFonts w:ascii="Times New Roman" w:eastAsia="Times New Roman" w:hAnsi="Times New Roman" w:cs="Times New Roman"/>
        </w:rPr>
        <w:t>9846-1</w:t>
      </w:r>
      <w:r w:rsidR="008F2A98">
        <w:rPr>
          <w:rFonts w:ascii="Times New Roman" w:eastAsia="Times New Roman" w:hAnsi="Times New Roman" w:cs="Times New Roman"/>
        </w:rPr>
        <w:tab/>
      </w:r>
      <w:r w:rsidRPr="002A5F9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special exception to allow a group childcare home at </w:t>
      </w:r>
      <w:r w:rsidRPr="00C37531">
        <w:rPr>
          <w:rFonts w:ascii="Times New Roman" w:eastAsia="Times New Roman" w:hAnsi="Times New Roman" w:cs="Times New Roman"/>
          <w:b/>
          <w:bCs/>
          <w:u w:val="single"/>
        </w:rPr>
        <w:t>3908 Timbercrest Drive NW</w:t>
      </w:r>
      <w:r>
        <w:rPr>
          <w:rFonts w:ascii="Times New Roman" w:eastAsia="Times New Roman" w:hAnsi="Times New Roman" w:cs="Times New Roman"/>
        </w:rPr>
        <w:t>, Laquita Rice, appellant.</w:t>
      </w:r>
    </w:p>
    <w:p w14:paraId="25C3A648" w14:textId="53E6C5F8" w:rsidR="00E67161" w:rsidRDefault="00E67161" w:rsidP="00E67161">
      <w:pPr>
        <w:pStyle w:val="ListParagraph"/>
        <w:spacing w:after="0" w:line="276" w:lineRule="auto"/>
        <w:ind w:left="1530" w:hanging="810"/>
        <w:rPr>
          <w:rFonts w:ascii="Times New Roman" w:eastAsia="Times New Roman" w:hAnsi="Times New Roman" w:cs="Times New Roman"/>
        </w:rPr>
      </w:pPr>
      <w:r w:rsidRPr="00E67161">
        <w:rPr>
          <w:rFonts w:ascii="Times New Roman" w:eastAsia="Times New Roman" w:hAnsi="Times New Roman" w:cs="Times New Roman"/>
        </w:rPr>
        <w:t>9919</w:t>
      </w:r>
      <w:r w:rsidRPr="00E67161">
        <w:rPr>
          <w:rFonts w:ascii="Times New Roman" w:eastAsia="Times New Roman" w:hAnsi="Times New Roman" w:cs="Times New Roman"/>
        </w:rPr>
        <w:tab/>
        <w:t xml:space="preserve">The location of a structure at </w:t>
      </w:r>
      <w:r w:rsidRPr="00F55A08">
        <w:rPr>
          <w:rFonts w:ascii="Times New Roman" w:eastAsia="Times New Roman" w:hAnsi="Times New Roman" w:cs="Times New Roman"/>
          <w:b/>
          <w:bCs/>
          <w:u w:val="single"/>
        </w:rPr>
        <w:t>4313 Natchez Drive SE</w:t>
      </w:r>
      <w:r w:rsidRPr="00E67161">
        <w:rPr>
          <w:rFonts w:ascii="Times New Roman" w:eastAsia="Times New Roman" w:hAnsi="Times New Roman" w:cs="Times New Roman"/>
        </w:rPr>
        <w:t>, Peyton Morris for Willia</w:t>
      </w:r>
      <w:r>
        <w:rPr>
          <w:rFonts w:ascii="Times New Roman" w:eastAsia="Times New Roman" w:hAnsi="Times New Roman" w:cs="Times New Roman"/>
        </w:rPr>
        <w:t xml:space="preserve">m </w:t>
      </w:r>
      <w:r w:rsidRPr="00E67161">
        <w:rPr>
          <w:rFonts w:ascii="Times New Roman" w:eastAsia="Times New Roman" w:hAnsi="Times New Roman" w:cs="Times New Roman"/>
        </w:rPr>
        <w:t>Vandiver, appellant.</w:t>
      </w:r>
    </w:p>
    <w:p w14:paraId="7AECBC2A" w14:textId="47A7F00A" w:rsidR="00E67161" w:rsidRDefault="00E67161" w:rsidP="00E67161">
      <w:pPr>
        <w:pStyle w:val="ListParagraph"/>
        <w:spacing w:after="0" w:line="276" w:lineRule="auto"/>
        <w:ind w:left="1530" w:hanging="810"/>
        <w:rPr>
          <w:rFonts w:ascii="Times New Roman" w:eastAsia="Times New Roman" w:hAnsi="Times New Roman" w:cs="Times New Roman"/>
        </w:rPr>
      </w:pPr>
      <w:r w:rsidRPr="00E67161">
        <w:rPr>
          <w:rFonts w:ascii="Times New Roman" w:eastAsia="Times New Roman" w:hAnsi="Times New Roman" w:cs="Times New Roman"/>
        </w:rPr>
        <w:t>9920</w:t>
      </w:r>
      <w:r w:rsidRPr="00E67161">
        <w:rPr>
          <w:rFonts w:ascii="Times New Roman" w:eastAsia="Times New Roman" w:hAnsi="Times New Roman" w:cs="Times New Roman"/>
        </w:rPr>
        <w:tab/>
        <w:t xml:space="preserve">The location of a structure and a distance separation variance at </w:t>
      </w:r>
      <w:r w:rsidRPr="00F55A08">
        <w:rPr>
          <w:rFonts w:ascii="Times New Roman" w:eastAsia="Times New Roman" w:hAnsi="Times New Roman" w:cs="Times New Roman"/>
          <w:b/>
          <w:bCs/>
          <w:u w:val="single"/>
        </w:rPr>
        <w:t>201 Surrey Road SW</w:t>
      </w:r>
      <w:r w:rsidRPr="00E67161">
        <w:rPr>
          <w:rFonts w:ascii="Times New Roman" w:eastAsia="Times New Roman" w:hAnsi="Times New Roman" w:cs="Times New Roman"/>
        </w:rPr>
        <w:t>, Britt D. Tucker of Spearpoint Capital, LLC, appellant.</w:t>
      </w:r>
    </w:p>
    <w:p w14:paraId="485E2E02" w14:textId="2C76470D" w:rsidR="00E67161" w:rsidRPr="00E67161" w:rsidRDefault="00E67161" w:rsidP="00E67161">
      <w:pPr>
        <w:pStyle w:val="ListParagraph"/>
        <w:spacing w:after="0" w:line="276" w:lineRule="auto"/>
        <w:ind w:left="1530" w:hanging="810"/>
        <w:rPr>
          <w:rFonts w:ascii="Times New Roman" w:eastAsia="Times New Roman" w:hAnsi="Times New Roman" w:cs="Times New Roman"/>
        </w:rPr>
      </w:pPr>
      <w:r w:rsidRPr="00E67161">
        <w:rPr>
          <w:rFonts w:ascii="Times New Roman" w:eastAsia="Times New Roman" w:hAnsi="Times New Roman" w:cs="Times New Roman"/>
        </w:rPr>
        <w:t>9921</w:t>
      </w:r>
      <w:r w:rsidRPr="00E67161">
        <w:rPr>
          <w:rFonts w:ascii="Times New Roman" w:eastAsia="Times New Roman" w:hAnsi="Times New Roman" w:cs="Times New Roman"/>
        </w:rPr>
        <w:tab/>
        <w:t xml:space="preserve">The location of a structure, total lot coverage variance, and a rear lot coverage variance at </w:t>
      </w:r>
      <w:r w:rsidRPr="00F55A08">
        <w:rPr>
          <w:rFonts w:ascii="Times New Roman" w:eastAsia="Times New Roman" w:hAnsi="Times New Roman" w:cs="Times New Roman"/>
          <w:b/>
          <w:bCs/>
          <w:u w:val="single"/>
        </w:rPr>
        <w:t>203 Surrey Road SW</w:t>
      </w:r>
      <w:r w:rsidRPr="00E67161">
        <w:rPr>
          <w:rFonts w:ascii="Times New Roman" w:eastAsia="Times New Roman" w:hAnsi="Times New Roman" w:cs="Times New Roman"/>
        </w:rPr>
        <w:t>, Britt D. Tucker of Spearpoint Capital, LLC, appellant.</w:t>
      </w:r>
    </w:p>
    <w:p w14:paraId="2F2FF925" w14:textId="77777777" w:rsidR="001D66E2" w:rsidRDefault="001D66E2" w:rsidP="001D66E2">
      <w:pPr>
        <w:pStyle w:val="ListParagraph"/>
        <w:spacing w:after="0" w:line="276" w:lineRule="auto"/>
        <w:ind w:left="9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sectPr w:rsidR="001D6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10DE"/>
    <w:multiLevelType w:val="hybridMultilevel"/>
    <w:tmpl w:val="1F7C5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6F53"/>
    <w:multiLevelType w:val="hybridMultilevel"/>
    <w:tmpl w:val="CA3AB1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80E06"/>
    <w:multiLevelType w:val="hybridMultilevel"/>
    <w:tmpl w:val="D6DAEB9C"/>
    <w:lvl w:ilvl="0" w:tplc="923C7422">
      <w:start w:val="9911"/>
      <w:numFmt w:val="decimal"/>
      <w:lvlText w:val="%1"/>
      <w:lvlJc w:val="left"/>
      <w:pPr>
        <w:ind w:left="1665" w:hanging="585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7114478">
    <w:abstractNumId w:val="0"/>
  </w:num>
  <w:num w:numId="2" w16cid:durableId="688218720">
    <w:abstractNumId w:val="2"/>
  </w:num>
  <w:num w:numId="3" w16cid:durableId="20660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24"/>
    <w:rsid w:val="0004636A"/>
    <w:rsid w:val="00061082"/>
    <w:rsid w:val="00084DDD"/>
    <w:rsid w:val="000A04DF"/>
    <w:rsid w:val="000A3CF5"/>
    <w:rsid w:val="000A4B45"/>
    <w:rsid w:val="000C7890"/>
    <w:rsid w:val="000D0753"/>
    <w:rsid w:val="000F7541"/>
    <w:rsid w:val="00140DA9"/>
    <w:rsid w:val="00173BE4"/>
    <w:rsid w:val="001924B6"/>
    <w:rsid w:val="001D10D9"/>
    <w:rsid w:val="001D66E2"/>
    <w:rsid w:val="001D6D24"/>
    <w:rsid w:val="001F1EFF"/>
    <w:rsid w:val="001F76EE"/>
    <w:rsid w:val="00235594"/>
    <w:rsid w:val="0024525B"/>
    <w:rsid w:val="0026140A"/>
    <w:rsid w:val="002664E9"/>
    <w:rsid w:val="0027257B"/>
    <w:rsid w:val="002733DE"/>
    <w:rsid w:val="00287F76"/>
    <w:rsid w:val="0029371E"/>
    <w:rsid w:val="002A5F9B"/>
    <w:rsid w:val="00342DD2"/>
    <w:rsid w:val="003512C3"/>
    <w:rsid w:val="003C5F77"/>
    <w:rsid w:val="00403F08"/>
    <w:rsid w:val="00433373"/>
    <w:rsid w:val="004427AD"/>
    <w:rsid w:val="00474363"/>
    <w:rsid w:val="004A2B81"/>
    <w:rsid w:val="005249F2"/>
    <w:rsid w:val="00532116"/>
    <w:rsid w:val="0055612D"/>
    <w:rsid w:val="005B6332"/>
    <w:rsid w:val="005D4B92"/>
    <w:rsid w:val="005F0577"/>
    <w:rsid w:val="005F77AB"/>
    <w:rsid w:val="0060525D"/>
    <w:rsid w:val="006300D7"/>
    <w:rsid w:val="00650B44"/>
    <w:rsid w:val="006578F3"/>
    <w:rsid w:val="006C0132"/>
    <w:rsid w:val="006C0BC9"/>
    <w:rsid w:val="00727857"/>
    <w:rsid w:val="00736AC2"/>
    <w:rsid w:val="00740A0C"/>
    <w:rsid w:val="00742ADA"/>
    <w:rsid w:val="00755095"/>
    <w:rsid w:val="00781352"/>
    <w:rsid w:val="007C2755"/>
    <w:rsid w:val="007E3D90"/>
    <w:rsid w:val="007F0E1E"/>
    <w:rsid w:val="008169C2"/>
    <w:rsid w:val="00836BDF"/>
    <w:rsid w:val="008453FD"/>
    <w:rsid w:val="0084686D"/>
    <w:rsid w:val="0086772B"/>
    <w:rsid w:val="00874D8A"/>
    <w:rsid w:val="008926C4"/>
    <w:rsid w:val="008A67C0"/>
    <w:rsid w:val="008D4FA9"/>
    <w:rsid w:val="008F2A98"/>
    <w:rsid w:val="00965D59"/>
    <w:rsid w:val="00985088"/>
    <w:rsid w:val="00995F44"/>
    <w:rsid w:val="009C1552"/>
    <w:rsid w:val="009C15E8"/>
    <w:rsid w:val="00A3552A"/>
    <w:rsid w:val="00A45152"/>
    <w:rsid w:val="00A50661"/>
    <w:rsid w:val="00A74C82"/>
    <w:rsid w:val="00A80E5B"/>
    <w:rsid w:val="00A97009"/>
    <w:rsid w:val="00AA484A"/>
    <w:rsid w:val="00B41B58"/>
    <w:rsid w:val="00B56BFE"/>
    <w:rsid w:val="00B57F0C"/>
    <w:rsid w:val="00B65D56"/>
    <w:rsid w:val="00B930A9"/>
    <w:rsid w:val="00B93A4F"/>
    <w:rsid w:val="00BC42A6"/>
    <w:rsid w:val="00BC7F47"/>
    <w:rsid w:val="00C07488"/>
    <w:rsid w:val="00C12A37"/>
    <w:rsid w:val="00C15FA1"/>
    <w:rsid w:val="00C35624"/>
    <w:rsid w:val="00C37531"/>
    <w:rsid w:val="00C418D5"/>
    <w:rsid w:val="00C61D0E"/>
    <w:rsid w:val="00C65A51"/>
    <w:rsid w:val="00C874E3"/>
    <w:rsid w:val="00C902A6"/>
    <w:rsid w:val="00D066FF"/>
    <w:rsid w:val="00D12013"/>
    <w:rsid w:val="00D213B7"/>
    <w:rsid w:val="00D81BF9"/>
    <w:rsid w:val="00DB2938"/>
    <w:rsid w:val="00DC7A62"/>
    <w:rsid w:val="00DD164D"/>
    <w:rsid w:val="00DD3FD4"/>
    <w:rsid w:val="00DF1D2D"/>
    <w:rsid w:val="00E05881"/>
    <w:rsid w:val="00E479A7"/>
    <w:rsid w:val="00E67161"/>
    <w:rsid w:val="00E8689A"/>
    <w:rsid w:val="00E92BD8"/>
    <w:rsid w:val="00EA1724"/>
    <w:rsid w:val="00EB241B"/>
    <w:rsid w:val="00EB3298"/>
    <w:rsid w:val="00EC294A"/>
    <w:rsid w:val="00ED7D8F"/>
    <w:rsid w:val="00F02B56"/>
    <w:rsid w:val="00F24AA6"/>
    <w:rsid w:val="00F55A08"/>
    <w:rsid w:val="00F7537C"/>
    <w:rsid w:val="00F75FDC"/>
    <w:rsid w:val="00FB6431"/>
    <w:rsid w:val="00FC1C4B"/>
    <w:rsid w:val="00FE41DC"/>
    <w:rsid w:val="00F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E95B"/>
  <w15:chartTrackingRefBased/>
  <w15:docId w15:val="{49F342CC-88AA-43D6-8F72-79C12E15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F9B"/>
  </w:style>
  <w:style w:type="paragraph" w:styleId="Heading1">
    <w:name w:val="heading 1"/>
    <w:basedOn w:val="Normal"/>
    <w:next w:val="Normal"/>
    <w:link w:val="Heading1Char"/>
    <w:uiPriority w:val="9"/>
    <w:qFormat/>
    <w:rsid w:val="001D6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2145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Huntsville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Courtney</dc:creator>
  <cp:keywords/>
  <dc:description/>
  <cp:lastModifiedBy>Baudendistel, Robert</cp:lastModifiedBy>
  <cp:revision>34</cp:revision>
  <cp:lastPrinted>2025-09-05T19:01:00Z</cp:lastPrinted>
  <dcterms:created xsi:type="dcterms:W3CDTF">2025-09-03T13:25:00Z</dcterms:created>
  <dcterms:modified xsi:type="dcterms:W3CDTF">2025-09-11T14:38:00Z</dcterms:modified>
</cp:coreProperties>
</file>